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A3CF" w14:textId="77777777" w:rsidR="00316D54" w:rsidRDefault="00316D54">
      <w:proofErr w:type="spellStart"/>
      <w:r>
        <w:t>PreIB</w:t>
      </w:r>
      <w:proofErr w:type="spellEnd"/>
      <w:r>
        <w:t xml:space="preserve"> Science – Spindlove + Kovacevic</w:t>
      </w:r>
      <w:r>
        <w:tab/>
      </w:r>
    </w:p>
    <w:p w14:paraId="07BA4CBC" w14:textId="5AC188F4" w:rsidR="000D6535" w:rsidRPr="00316D54" w:rsidRDefault="00316D54" w:rsidP="00316D54">
      <w:pPr>
        <w:jc w:val="center"/>
        <w:rPr>
          <w:b/>
          <w:bCs/>
          <w:sz w:val="28"/>
          <w:szCs w:val="28"/>
          <w:u w:val="single"/>
        </w:rPr>
      </w:pPr>
      <w:r w:rsidRPr="00316D54">
        <w:rPr>
          <w:b/>
          <w:bCs/>
          <w:sz w:val="28"/>
          <w:szCs w:val="28"/>
          <w:u w:val="single"/>
        </w:rPr>
        <w:t>GRAPHING</w:t>
      </w:r>
    </w:p>
    <w:p w14:paraId="0DDA9FBF" w14:textId="172F24B4" w:rsidR="00316D54" w:rsidRDefault="00316D54"/>
    <w:p w14:paraId="069FCE5B" w14:textId="05B0B583" w:rsidR="00316D54" w:rsidRDefault="00316D54">
      <w:r>
        <w:t xml:space="preserve">*Refer to </w:t>
      </w:r>
      <w:r w:rsidRPr="00316D54">
        <w:rPr>
          <w:i/>
          <w:iCs/>
        </w:rPr>
        <w:t>Types of Graphs</w:t>
      </w:r>
      <w:r>
        <w:t xml:space="preserve"> reference sheet</w:t>
      </w:r>
    </w:p>
    <w:p w14:paraId="67300A00" w14:textId="38FC90AB" w:rsidR="00316D54" w:rsidRDefault="00316D54"/>
    <w:p w14:paraId="74E0047B" w14:textId="3EC68938" w:rsidR="00316D54" w:rsidRPr="00886BE6" w:rsidRDefault="00316D54">
      <w:pPr>
        <w:rPr>
          <w:b/>
          <w:bCs/>
          <w:sz w:val="28"/>
          <w:szCs w:val="28"/>
          <w:u w:val="single"/>
        </w:rPr>
      </w:pPr>
      <w:r w:rsidRPr="00886BE6">
        <w:rPr>
          <w:b/>
          <w:bCs/>
          <w:sz w:val="28"/>
          <w:szCs w:val="28"/>
          <w:u w:val="single"/>
        </w:rPr>
        <w:t>Bar Graphs</w:t>
      </w:r>
    </w:p>
    <w:p w14:paraId="7C1D8A25" w14:textId="181712C2" w:rsidR="00316D54" w:rsidRPr="00316D54" w:rsidRDefault="00316D54" w:rsidP="00316D54">
      <w:pPr>
        <w:numPr>
          <w:ilvl w:val="0"/>
          <w:numId w:val="1"/>
        </w:numPr>
      </w:pPr>
      <w:r w:rsidRPr="00316D54">
        <w:rPr>
          <w:rFonts w:hint="eastAsia"/>
          <w:lang w:val="en-US"/>
        </w:rPr>
        <w:t xml:space="preserve">Used to represent </w:t>
      </w:r>
      <w:r w:rsidR="00886BE6">
        <w:rPr>
          <w:b/>
          <w:bCs/>
          <w:lang w:val="en-US"/>
        </w:rPr>
        <w:t>_____________________</w:t>
      </w:r>
      <w:r w:rsidRPr="00316D54">
        <w:rPr>
          <w:rFonts w:hint="eastAsia"/>
          <w:lang w:val="en-US"/>
        </w:rPr>
        <w:t xml:space="preserve"> data that is </w:t>
      </w:r>
      <w:r w:rsidR="00886BE6">
        <w:rPr>
          <w:b/>
          <w:bCs/>
          <w:lang w:val="en-US"/>
        </w:rPr>
        <w:t>________________________</w:t>
      </w:r>
    </w:p>
    <w:p w14:paraId="0D173469" w14:textId="77777777" w:rsidR="00886BE6" w:rsidRPr="00886BE6" w:rsidRDefault="00886BE6" w:rsidP="00886BE6">
      <w:pPr>
        <w:ind w:left="720"/>
      </w:pPr>
    </w:p>
    <w:p w14:paraId="1449B78A" w14:textId="4DA4F8A7" w:rsidR="00316D54" w:rsidRPr="00316D54" w:rsidRDefault="00316D54" w:rsidP="00316D54">
      <w:pPr>
        <w:numPr>
          <w:ilvl w:val="0"/>
          <w:numId w:val="1"/>
        </w:numPr>
      </w:pPr>
      <w:r w:rsidRPr="00316D54">
        <w:rPr>
          <w:rFonts w:hint="eastAsia"/>
          <w:lang w:val="en-US"/>
        </w:rPr>
        <w:t xml:space="preserve">Does </w:t>
      </w:r>
      <w:r w:rsidR="00886BE6">
        <w:rPr>
          <w:b/>
          <w:bCs/>
          <w:lang w:val="en-US"/>
        </w:rPr>
        <w:t>__________</w:t>
      </w:r>
      <w:r w:rsidRPr="00316D54">
        <w:rPr>
          <w:rFonts w:hint="eastAsia"/>
          <w:lang w:val="en-US"/>
        </w:rPr>
        <w:t xml:space="preserve"> represent relationship between 2 variables</w:t>
      </w:r>
    </w:p>
    <w:p w14:paraId="62EA9CC9" w14:textId="77777777" w:rsidR="00886BE6" w:rsidRPr="00886BE6" w:rsidRDefault="00886BE6" w:rsidP="00886BE6">
      <w:pPr>
        <w:ind w:left="720"/>
      </w:pPr>
    </w:p>
    <w:p w14:paraId="6B12D39D" w14:textId="3546DEA9" w:rsidR="00316D54" w:rsidRPr="00316D54" w:rsidRDefault="00316D54" w:rsidP="00316D54">
      <w:pPr>
        <w:numPr>
          <w:ilvl w:val="0"/>
          <w:numId w:val="1"/>
        </w:numPr>
      </w:pPr>
      <w:r w:rsidRPr="00316D54">
        <w:rPr>
          <w:rFonts w:hint="eastAsia"/>
          <w:lang w:val="en-US"/>
        </w:rPr>
        <w:t xml:space="preserve">Can be used </w:t>
      </w:r>
      <w:r w:rsidRPr="00316D54">
        <w:rPr>
          <w:rFonts w:hint="eastAsia"/>
          <w:i/>
          <w:iCs/>
          <w:lang w:val="en-US"/>
        </w:rPr>
        <w:t xml:space="preserve">for </w:t>
      </w:r>
      <w:r w:rsidR="00886BE6">
        <w:rPr>
          <w:b/>
          <w:bCs/>
          <w:lang w:val="en-US"/>
        </w:rPr>
        <w:t>________________________</w:t>
      </w:r>
      <w:r w:rsidRPr="00316D54">
        <w:rPr>
          <w:rFonts w:hint="eastAsia"/>
          <w:i/>
          <w:iCs/>
          <w:lang w:val="en-US"/>
        </w:rPr>
        <w:t xml:space="preserve"> data (why we chose the experimental set-up we did)</w:t>
      </w:r>
    </w:p>
    <w:p w14:paraId="36657570" w14:textId="77777777" w:rsidR="00886BE6" w:rsidRDefault="00316D54" w:rsidP="00316D54">
      <w:pPr>
        <w:rPr>
          <w:rFonts w:eastAsiaTheme="minorEastAsia" w:hAnsi="Meiryo"/>
          <w:b/>
          <w:bCs/>
          <w:i/>
          <w:iCs/>
          <w:color w:val="000000" w:themeColor="text1"/>
          <w:kern w:val="24"/>
          <w:sz w:val="40"/>
          <w:szCs w:val="40"/>
          <w:lang w:val="en-US"/>
        </w:rPr>
      </w:pPr>
      <w:r w:rsidRPr="00316D54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35C3DE3" wp14:editId="29E3A7F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77440" cy="1431290"/>
            <wp:effectExtent l="0" t="0" r="0" b="3810"/>
            <wp:wrapTight wrapText="bothSides">
              <wp:wrapPolygon edited="0">
                <wp:start x="0" y="0"/>
                <wp:lineTo x="0" y="21466"/>
                <wp:lineTo x="21462" y="21466"/>
                <wp:lineTo x="21462" y="0"/>
                <wp:lineTo x="0" y="0"/>
              </wp:wrapPolygon>
            </wp:wrapTight>
            <wp:docPr id="2050" name="Picture 2" descr="Data Representation (Learn) : Mathematics : Class 7 : Amrita Vidyalayam  eLearning Network">
              <a:extLst xmlns:a="http://schemas.openxmlformats.org/drawingml/2006/main">
                <a:ext uri="{FF2B5EF4-FFF2-40B4-BE49-F238E27FC236}">
                  <a16:creationId xmlns:a16="http://schemas.microsoft.com/office/drawing/2014/main" id="{05A61731-FCDC-2249-8ADA-5BDE0E93C8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ata Representation (Learn) : Mathematics : Class 7 : Amrita Vidyalayam  eLearning Network">
                      <a:extLst>
                        <a:ext uri="{FF2B5EF4-FFF2-40B4-BE49-F238E27FC236}">
                          <a16:creationId xmlns:a16="http://schemas.microsoft.com/office/drawing/2014/main" id="{05A61731-FCDC-2249-8ADA-5BDE0E93C8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D54">
        <w:rPr>
          <w:rFonts w:eastAsiaTheme="minorEastAsia" w:hAnsi="Meiryo" w:hint="eastAsia"/>
          <w:b/>
          <w:bCs/>
          <w:i/>
          <w:iCs/>
          <w:color w:val="000000" w:themeColor="text1"/>
          <w:kern w:val="24"/>
          <w:sz w:val="40"/>
          <w:szCs w:val="40"/>
          <w:lang w:val="en-US"/>
        </w:rPr>
        <w:t xml:space="preserve"> </w:t>
      </w:r>
    </w:p>
    <w:p w14:paraId="75CD7D51" w14:textId="662A1B90" w:rsidR="00316D54" w:rsidRPr="00316D54" w:rsidRDefault="00316D54" w:rsidP="00316D54">
      <w:r w:rsidRPr="00316D54">
        <w:rPr>
          <w:rFonts w:hint="eastAsia"/>
          <w:b/>
          <w:bCs/>
          <w:i/>
          <w:iCs/>
          <w:lang w:val="en-US"/>
        </w:rPr>
        <w:t>The big idea is that bar graphs are used in Science as a starting point to drive further experimentation. It</w:t>
      </w:r>
      <w:r w:rsidR="00886BE6">
        <w:rPr>
          <w:b/>
          <w:bCs/>
          <w:i/>
          <w:iCs/>
          <w:lang w:val="en-US"/>
        </w:rPr>
        <w:t>’</w:t>
      </w:r>
      <w:r w:rsidRPr="00316D54">
        <w:rPr>
          <w:rFonts w:hint="eastAsia"/>
          <w:b/>
          <w:bCs/>
          <w:i/>
          <w:iCs/>
          <w:lang w:val="en-US"/>
        </w:rPr>
        <w:t xml:space="preserve">s </w:t>
      </w:r>
      <w:r w:rsidRPr="00316D54">
        <w:rPr>
          <w:rFonts w:hint="eastAsia"/>
          <w:b/>
          <w:bCs/>
          <w:i/>
          <w:iCs/>
          <w:u w:val="single"/>
          <w:lang w:val="en-US"/>
        </w:rPr>
        <w:t>not</w:t>
      </w:r>
      <w:r w:rsidRPr="00316D54">
        <w:rPr>
          <w:rFonts w:hint="eastAsia"/>
          <w:b/>
          <w:bCs/>
          <w:i/>
          <w:iCs/>
          <w:lang w:val="en-US"/>
        </w:rPr>
        <w:t xml:space="preserve"> usually an end product for us!</w:t>
      </w:r>
    </w:p>
    <w:p w14:paraId="4309D24D" w14:textId="338D7323" w:rsidR="00316D54" w:rsidRDefault="00316D54"/>
    <w:p w14:paraId="5486CC99" w14:textId="5263DCFA" w:rsidR="00886BE6" w:rsidRDefault="00886BE6"/>
    <w:p w14:paraId="5C214307" w14:textId="03154614" w:rsidR="00886BE6" w:rsidRDefault="00886BE6"/>
    <w:p w14:paraId="2BE66D0A" w14:textId="77777777" w:rsidR="00886BE6" w:rsidRDefault="00886BE6"/>
    <w:p w14:paraId="5BFD6BF5" w14:textId="77777777" w:rsidR="00886BE6" w:rsidRDefault="00886BE6"/>
    <w:p w14:paraId="5BD76920" w14:textId="67CAC054" w:rsidR="00316D54" w:rsidRPr="00886BE6" w:rsidRDefault="00316D54">
      <w:pPr>
        <w:rPr>
          <w:b/>
          <w:bCs/>
          <w:sz w:val="28"/>
          <w:szCs w:val="28"/>
          <w:u w:val="single"/>
        </w:rPr>
      </w:pPr>
      <w:r w:rsidRPr="00886BE6">
        <w:rPr>
          <w:b/>
          <w:bCs/>
          <w:sz w:val="28"/>
          <w:szCs w:val="28"/>
          <w:u w:val="single"/>
        </w:rPr>
        <w:t>Scatter</w:t>
      </w:r>
      <w:r w:rsidR="00886BE6" w:rsidRPr="00886BE6">
        <w:rPr>
          <w:b/>
          <w:bCs/>
          <w:sz w:val="28"/>
          <w:szCs w:val="28"/>
          <w:u w:val="single"/>
        </w:rPr>
        <w:t xml:space="preserve"> Graphs</w:t>
      </w:r>
    </w:p>
    <w:p w14:paraId="5CFBA6D4" w14:textId="39F05DD4" w:rsidR="00316D54" w:rsidRPr="00316D54" w:rsidRDefault="00316D54" w:rsidP="00316D54">
      <w:pPr>
        <w:numPr>
          <w:ilvl w:val="0"/>
          <w:numId w:val="2"/>
        </w:numPr>
      </w:pPr>
      <w:r w:rsidRPr="00316D54">
        <w:rPr>
          <w:rFonts w:hint="eastAsia"/>
          <w:lang w:val="en-US"/>
        </w:rPr>
        <w:t xml:space="preserve">Used to represent </w:t>
      </w:r>
      <w:r w:rsidR="00886BE6">
        <w:rPr>
          <w:b/>
          <w:bCs/>
          <w:lang w:val="en-US"/>
        </w:rPr>
        <w:t>____________________________</w:t>
      </w:r>
      <w:r w:rsidRPr="00316D54">
        <w:rPr>
          <w:rFonts w:hint="eastAsia"/>
          <w:lang w:val="en-US"/>
        </w:rPr>
        <w:t xml:space="preserve"> data (i.e. </w:t>
      </w:r>
      <w:r w:rsidRPr="00316D54">
        <w:rPr>
          <w:rFonts w:hint="eastAsia"/>
          <w:b/>
          <w:bCs/>
          <w:lang w:val="en-US"/>
        </w:rPr>
        <w:t>NOT</w:t>
      </w:r>
      <w:r w:rsidRPr="00316D54">
        <w:rPr>
          <w:rFonts w:hint="eastAsia"/>
          <w:lang w:val="en-US"/>
        </w:rPr>
        <w:t xml:space="preserve"> categorical)</w:t>
      </w:r>
    </w:p>
    <w:p w14:paraId="1FF3F12B" w14:textId="77777777" w:rsidR="00886BE6" w:rsidRPr="00886BE6" w:rsidRDefault="00886BE6" w:rsidP="00886BE6">
      <w:pPr>
        <w:ind w:left="720"/>
      </w:pPr>
    </w:p>
    <w:p w14:paraId="3D3BEBBB" w14:textId="03A30498" w:rsidR="00316D54" w:rsidRPr="00316D54" w:rsidRDefault="00316D54" w:rsidP="00316D54">
      <w:pPr>
        <w:numPr>
          <w:ilvl w:val="0"/>
          <w:numId w:val="2"/>
        </w:numPr>
      </w:pPr>
      <w:r w:rsidRPr="00316D54">
        <w:rPr>
          <w:rFonts w:hint="eastAsia"/>
          <w:lang w:val="en-US"/>
        </w:rPr>
        <w:t xml:space="preserve">Represents </w:t>
      </w:r>
      <w:r w:rsidR="00886BE6">
        <w:rPr>
          <w:b/>
          <w:bCs/>
          <w:lang w:val="en-US"/>
        </w:rPr>
        <w:t>_______________________</w:t>
      </w:r>
      <w:r w:rsidRPr="00316D54">
        <w:rPr>
          <w:rFonts w:hint="eastAsia"/>
          <w:lang w:val="en-US"/>
        </w:rPr>
        <w:t xml:space="preserve"> between 2 variables</w:t>
      </w:r>
    </w:p>
    <w:p w14:paraId="4B760706" w14:textId="77777777" w:rsidR="00886BE6" w:rsidRPr="00886BE6" w:rsidRDefault="00886BE6" w:rsidP="00886BE6">
      <w:pPr>
        <w:ind w:left="1440"/>
      </w:pPr>
    </w:p>
    <w:p w14:paraId="3ECF412C" w14:textId="412A83D3" w:rsidR="00316D54" w:rsidRPr="00316D54" w:rsidRDefault="00316D54" w:rsidP="00316D54">
      <w:pPr>
        <w:numPr>
          <w:ilvl w:val="1"/>
          <w:numId w:val="2"/>
        </w:numPr>
      </w:pPr>
      <w:r w:rsidRPr="00316D54">
        <w:rPr>
          <w:rFonts w:hint="eastAsia"/>
          <w:i/>
          <w:iCs/>
          <w:lang w:val="en-US"/>
        </w:rPr>
        <w:t xml:space="preserve">What effect does </w:t>
      </w:r>
      <w:r w:rsidRPr="008F69B1">
        <w:rPr>
          <w:rFonts w:hint="eastAsia"/>
          <w:b/>
          <w:i/>
          <w:iCs/>
          <w:u w:val="single"/>
          <w:lang w:val="en-US"/>
        </w:rPr>
        <w:t>_</w:t>
      </w:r>
      <w:r w:rsidR="00886BE6" w:rsidRPr="008F69B1">
        <w:rPr>
          <w:b/>
          <w:i/>
          <w:iCs/>
          <w:u w:val="single"/>
          <w:lang w:val="en-US"/>
        </w:rPr>
        <w:t>____</w:t>
      </w:r>
      <w:r w:rsidRPr="008F69B1">
        <w:rPr>
          <w:rFonts w:hint="eastAsia"/>
          <w:b/>
          <w:i/>
          <w:iCs/>
          <w:u w:val="single"/>
          <w:lang w:val="en-US"/>
        </w:rPr>
        <w:t>_</w:t>
      </w:r>
      <w:r w:rsidRPr="00316D54">
        <w:rPr>
          <w:rFonts w:hint="eastAsia"/>
          <w:i/>
          <w:iCs/>
          <w:u w:val="single"/>
          <w:lang w:val="en-US"/>
        </w:rPr>
        <w:t xml:space="preserve"> </w:t>
      </w:r>
      <w:r w:rsidRPr="00316D54">
        <w:rPr>
          <w:rFonts w:hint="eastAsia"/>
          <w:i/>
          <w:iCs/>
          <w:lang w:val="en-US"/>
        </w:rPr>
        <w:t xml:space="preserve">have on </w:t>
      </w:r>
      <w:r w:rsidRPr="008F69B1">
        <w:rPr>
          <w:rFonts w:hint="eastAsia"/>
          <w:b/>
          <w:i/>
          <w:iCs/>
          <w:u w:val="single"/>
          <w:lang w:val="en-US"/>
        </w:rPr>
        <w:t>_</w:t>
      </w:r>
      <w:r w:rsidR="00886BE6" w:rsidRPr="008F69B1">
        <w:rPr>
          <w:b/>
          <w:i/>
          <w:iCs/>
          <w:u w:val="single"/>
          <w:lang w:val="en-US"/>
        </w:rPr>
        <w:t>____</w:t>
      </w:r>
      <w:r w:rsidRPr="008F69B1">
        <w:rPr>
          <w:rFonts w:hint="eastAsia"/>
          <w:b/>
          <w:i/>
          <w:iCs/>
          <w:u w:val="single"/>
          <w:lang w:val="en-US"/>
        </w:rPr>
        <w:t>_</w:t>
      </w:r>
      <w:r w:rsidRPr="008F69B1">
        <w:rPr>
          <w:rFonts w:hint="eastAsia"/>
          <w:b/>
          <w:i/>
          <w:iCs/>
          <w:lang w:val="en-US"/>
        </w:rPr>
        <w:t>?</w:t>
      </w:r>
    </w:p>
    <w:p w14:paraId="234AE1CE" w14:textId="69A32427" w:rsidR="00316D54" w:rsidRDefault="00316D54"/>
    <w:p w14:paraId="32AED751" w14:textId="0E37FC1E" w:rsidR="00316D54" w:rsidRDefault="00316D54">
      <w:r w:rsidRPr="00316D54">
        <w:rPr>
          <w:noProof/>
          <w:lang w:eastAsia="en-CA"/>
        </w:rPr>
        <w:drawing>
          <wp:inline distT="0" distB="0" distL="0" distR="0" wp14:anchorId="14CFCC04" wp14:editId="599DAD8D">
            <wp:extent cx="2378032" cy="1999488"/>
            <wp:effectExtent l="0" t="0" r="0" b="0"/>
            <wp:docPr id="5126" name="Picture 6" descr="R Scatter Plot - Base Graph - Learn By Example">
              <a:extLst xmlns:a="http://schemas.openxmlformats.org/drawingml/2006/main">
                <a:ext uri="{FF2B5EF4-FFF2-40B4-BE49-F238E27FC236}">
                  <a16:creationId xmlns:a16="http://schemas.microsoft.com/office/drawing/2014/main" id="{C734E7E1-A5E6-3E41-8315-B7060FE1C0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R Scatter Plot - Base Graph - Learn By Example">
                      <a:extLst>
                        <a:ext uri="{FF2B5EF4-FFF2-40B4-BE49-F238E27FC236}">
                          <a16:creationId xmlns:a16="http://schemas.microsoft.com/office/drawing/2014/main" id="{C734E7E1-A5E6-3E41-8315-B7060FE1C0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21" cy="204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550DB1" w14:textId="77777777" w:rsidR="006D3B31" w:rsidRDefault="006D3B31">
      <w:pPr>
        <w:rPr>
          <w:noProof/>
          <w:lang w:eastAsia="en-CA"/>
        </w:rPr>
      </w:pPr>
    </w:p>
    <w:p w14:paraId="12FAEE22" w14:textId="77777777" w:rsidR="006D3B31" w:rsidRDefault="006D3B31">
      <w:pPr>
        <w:rPr>
          <w:noProof/>
          <w:lang w:eastAsia="en-CA"/>
        </w:rPr>
      </w:pPr>
    </w:p>
    <w:p w14:paraId="3F8E55FC" w14:textId="42BF14F3" w:rsidR="006D3B31" w:rsidRPr="00B53D27" w:rsidRDefault="006D3B31">
      <w:pPr>
        <w:rPr>
          <w:b/>
          <w:bCs/>
          <w:noProof/>
          <w:lang w:eastAsia="en-CA"/>
        </w:rPr>
      </w:pPr>
      <w:r w:rsidRPr="00B53D27">
        <w:rPr>
          <w:b/>
          <w:bCs/>
          <w:noProof/>
          <w:lang w:eastAsia="en-CA"/>
        </w:rPr>
        <w:t>Graphing Guidelines:</w:t>
      </w:r>
    </w:p>
    <w:p w14:paraId="37937755" w14:textId="5F7C500E" w:rsidR="006D3B31" w:rsidRPr="006D3B31" w:rsidRDefault="006D3B31" w:rsidP="008F69B1">
      <w:pPr>
        <w:pStyle w:val="ListParagraph"/>
        <w:numPr>
          <w:ilvl w:val="0"/>
          <w:numId w:val="3"/>
        </w:numPr>
        <w:spacing w:line="360" w:lineRule="auto"/>
        <w:rPr>
          <w:noProof/>
          <w:lang w:eastAsia="en-CA"/>
        </w:rPr>
      </w:pPr>
      <w:r w:rsidRPr="006D3B31">
        <w:rPr>
          <w:bCs/>
          <w:noProof/>
          <w:lang w:val="en-US" w:eastAsia="en-CA"/>
        </w:rPr>
        <w:t xml:space="preserve">Need a </w:t>
      </w:r>
      <w:r w:rsidRPr="008F69B1">
        <w:rPr>
          <w:b/>
          <w:bCs/>
          <w:noProof/>
          <w:u w:val="single"/>
          <w:lang w:val="en-US" w:eastAsia="en-CA"/>
        </w:rPr>
        <w:t>________________</w:t>
      </w:r>
      <w:r w:rsidRPr="008F69B1">
        <w:rPr>
          <w:b/>
          <w:bCs/>
          <w:noProof/>
          <w:lang w:val="en-US" w:eastAsia="en-CA"/>
        </w:rPr>
        <w:t>.</w:t>
      </w:r>
      <w:r w:rsidRPr="006D3B31">
        <w:rPr>
          <w:bCs/>
          <w:noProof/>
          <w:lang w:val="en-US" w:eastAsia="en-CA"/>
        </w:rPr>
        <w:t xml:space="preserve">  “Comparison of….” or “Relationship between…” are good ways to start.  Mention both quantities </w:t>
      </w:r>
      <w:r w:rsidRPr="008F69B1">
        <w:rPr>
          <w:b/>
          <w:bCs/>
          <w:noProof/>
          <w:lang w:val="en-US" w:eastAsia="en-CA"/>
        </w:rPr>
        <w:t>(__________________)</w:t>
      </w:r>
      <w:r w:rsidRPr="006D3B31">
        <w:rPr>
          <w:bCs/>
          <w:noProof/>
          <w:lang w:val="en-US" w:eastAsia="en-CA"/>
        </w:rPr>
        <w:t xml:space="preserve"> you are comparing.  </w:t>
      </w:r>
    </w:p>
    <w:p w14:paraId="18D2FD26" w14:textId="77777777" w:rsidR="006D3B31" w:rsidRDefault="006D3B31" w:rsidP="006D3B31">
      <w:pPr>
        <w:rPr>
          <w:noProof/>
          <w:lang w:eastAsia="en-CA"/>
        </w:rPr>
      </w:pPr>
    </w:p>
    <w:p w14:paraId="111B60D7" w14:textId="5D9F4E56" w:rsidR="00B75AF3" w:rsidRPr="006D3B31" w:rsidRDefault="00EB18B8" w:rsidP="008F69B1">
      <w:pPr>
        <w:pStyle w:val="ListParagraph"/>
        <w:numPr>
          <w:ilvl w:val="0"/>
          <w:numId w:val="3"/>
        </w:numPr>
        <w:spacing w:line="276" w:lineRule="auto"/>
        <w:rPr>
          <w:noProof/>
          <w:lang w:eastAsia="en-CA"/>
        </w:rPr>
      </w:pPr>
      <w:r w:rsidRPr="00C73E29">
        <w:rPr>
          <w:bCs/>
          <w:i/>
          <w:iCs/>
          <w:noProof/>
          <w:lang w:val="en-US" w:eastAsia="en-CA"/>
        </w:rPr>
        <w:t xml:space="preserve">Label the </w:t>
      </w:r>
      <w:r w:rsidR="006D3B31" w:rsidRPr="008F69B1">
        <w:rPr>
          <w:b/>
          <w:bCs/>
          <w:i/>
          <w:iCs/>
          <w:noProof/>
          <w:lang w:val="en-US" w:eastAsia="en-CA"/>
        </w:rPr>
        <w:t>___</w:t>
      </w:r>
      <w:r w:rsidR="008F69B1" w:rsidRPr="008F69B1">
        <w:rPr>
          <w:b/>
          <w:bCs/>
          <w:i/>
          <w:iCs/>
          <w:noProof/>
          <w:lang w:val="en-US" w:eastAsia="en-CA"/>
        </w:rPr>
        <w:t>___</w:t>
      </w:r>
      <w:r w:rsidR="006D3B31" w:rsidRPr="008F69B1">
        <w:rPr>
          <w:b/>
          <w:bCs/>
          <w:i/>
          <w:iCs/>
          <w:noProof/>
          <w:lang w:val="en-US" w:eastAsia="en-CA"/>
        </w:rPr>
        <w:t>________</w:t>
      </w:r>
      <w:r w:rsidRPr="006D3B31">
        <w:rPr>
          <w:bCs/>
          <w:noProof/>
          <w:lang w:val="en-US" w:eastAsia="en-CA"/>
        </w:rPr>
        <w:t xml:space="preserve">with the quantity involved for each variable. </w:t>
      </w:r>
    </w:p>
    <w:p w14:paraId="582CD411" w14:textId="77777777" w:rsidR="006D3B31" w:rsidRPr="006D3B31" w:rsidRDefault="006D3B31" w:rsidP="008F69B1">
      <w:pPr>
        <w:pStyle w:val="ListParagraph"/>
        <w:spacing w:line="276" w:lineRule="auto"/>
        <w:rPr>
          <w:noProof/>
          <w:lang w:eastAsia="en-CA"/>
        </w:rPr>
      </w:pPr>
    </w:p>
    <w:p w14:paraId="2E76DB6E" w14:textId="74231801" w:rsidR="006D3B31" w:rsidRPr="006D3B31" w:rsidRDefault="00EB18B8" w:rsidP="008F69B1">
      <w:pPr>
        <w:pStyle w:val="ListParagraph"/>
        <w:numPr>
          <w:ilvl w:val="0"/>
          <w:numId w:val="3"/>
        </w:numPr>
        <w:spacing w:line="360" w:lineRule="auto"/>
        <w:rPr>
          <w:noProof/>
          <w:lang w:eastAsia="en-CA"/>
        </w:rPr>
      </w:pPr>
      <w:r w:rsidRPr="006D3B31">
        <w:rPr>
          <w:bCs/>
          <w:noProof/>
          <w:lang w:eastAsia="en-CA"/>
        </w:rPr>
        <w:t xml:space="preserve">Look at </w:t>
      </w:r>
      <w:r w:rsidR="006D3B31" w:rsidRPr="008F69B1">
        <w:rPr>
          <w:b/>
          <w:bCs/>
          <w:noProof/>
          <w:lang w:eastAsia="en-CA"/>
        </w:rPr>
        <w:t>_____________________</w:t>
      </w:r>
      <w:r w:rsidRPr="006D3B31">
        <w:rPr>
          <w:bCs/>
          <w:noProof/>
          <w:lang w:eastAsia="en-CA"/>
        </w:rPr>
        <w:t xml:space="preserve"> (for each variable) and determine </w:t>
      </w:r>
      <w:r w:rsidR="006D3B31" w:rsidRPr="008F69B1">
        <w:rPr>
          <w:b/>
          <w:bCs/>
          <w:noProof/>
          <w:lang w:eastAsia="en-CA"/>
        </w:rPr>
        <w:t>____________</w:t>
      </w:r>
      <w:r w:rsidRPr="006D3B31">
        <w:rPr>
          <w:bCs/>
          <w:noProof/>
          <w:lang w:eastAsia="en-CA"/>
        </w:rPr>
        <w:t xml:space="preserve"> for the x- and y- axis. </w:t>
      </w:r>
      <w:r w:rsidR="006D3B31" w:rsidRPr="006D3B31">
        <w:rPr>
          <w:bCs/>
          <w:noProof/>
          <w:lang w:eastAsia="en-CA"/>
        </w:rPr>
        <w:t xml:space="preserve"> </w:t>
      </w:r>
      <w:r w:rsidRPr="006D3B31">
        <w:rPr>
          <w:bCs/>
          <w:noProof/>
          <w:lang w:eastAsia="en-CA"/>
        </w:rPr>
        <w:t xml:space="preserve">Graph should fill </w:t>
      </w:r>
      <w:r w:rsidR="006D3B31" w:rsidRPr="008F69B1">
        <w:rPr>
          <w:b/>
          <w:bCs/>
          <w:noProof/>
          <w:u w:val="single"/>
          <w:lang w:eastAsia="en-CA"/>
        </w:rPr>
        <w:t>___________________</w:t>
      </w:r>
      <w:r w:rsidRPr="008F69B1">
        <w:rPr>
          <w:b/>
          <w:bCs/>
          <w:noProof/>
          <w:u w:val="single"/>
          <w:lang w:eastAsia="en-CA"/>
        </w:rPr>
        <w:t>)</w:t>
      </w:r>
      <w:r w:rsidRPr="006D3B31">
        <w:rPr>
          <w:bCs/>
          <w:noProof/>
          <w:lang w:eastAsia="en-CA"/>
        </w:rPr>
        <w:t xml:space="preserve"> of the page.</w:t>
      </w:r>
    </w:p>
    <w:p w14:paraId="6D6FD54B" w14:textId="77777777" w:rsidR="006D3B31" w:rsidRPr="006D3B31" w:rsidRDefault="006D3B31" w:rsidP="008F69B1">
      <w:pPr>
        <w:pStyle w:val="ListParagraph"/>
        <w:spacing w:line="276" w:lineRule="auto"/>
        <w:rPr>
          <w:bCs/>
          <w:noProof/>
          <w:lang w:eastAsia="en-CA"/>
        </w:rPr>
      </w:pPr>
    </w:p>
    <w:p w14:paraId="7679E5F3" w14:textId="77777777" w:rsidR="006D3B31" w:rsidRPr="006D3B31" w:rsidRDefault="00EB18B8" w:rsidP="008F69B1">
      <w:pPr>
        <w:pStyle w:val="ListParagraph"/>
        <w:spacing w:line="276" w:lineRule="auto"/>
        <w:rPr>
          <w:bCs/>
          <w:noProof/>
          <w:lang w:eastAsia="en-CA"/>
        </w:rPr>
      </w:pPr>
      <w:r w:rsidRPr="006D3B31">
        <w:rPr>
          <w:bCs/>
          <w:noProof/>
          <w:lang w:eastAsia="en-CA"/>
        </w:rPr>
        <w:t xml:space="preserve"> Scale must increase by regular </w:t>
      </w:r>
      <w:r w:rsidR="006D3B31" w:rsidRPr="008F69B1">
        <w:rPr>
          <w:b/>
          <w:bCs/>
          <w:noProof/>
          <w:lang w:eastAsia="en-CA"/>
        </w:rPr>
        <w:t>_________________</w:t>
      </w:r>
      <w:r w:rsidRPr="006D3B31">
        <w:rPr>
          <w:bCs/>
          <w:noProof/>
          <w:lang w:eastAsia="en-CA"/>
        </w:rPr>
        <w:t xml:space="preserve"> for the entire axis. </w:t>
      </w:r>
      <w:r w:rsidR="006D3B31" w:rsidRPr="006D3B31">
        <w:rPr>
          <w:bCs/>
          <w:noProof/>
          <w:lang w:eastAsia="en-CA"/>
        </w:rPr>
        <w:t xml:space="preserve"> </w:t>
      </w:r>
    </w:p>
    <w:p w14:paraId="2D36363B" w14:textId="77777777" w:rsidR="006D3B31" w:rsidRPr="006D3B31" w:rsidRDefault="006D3B31" w:rsidP="008F69B1">
      <w:pPr>
        <w:pStyle w:val="ListParagraph"/>
        <w:spacing w:line="276" w:lineRule="auto"/>
        <w:rPr>
          <w:bCs/>
          <w:noProof/>
          <w:lang w:eastAsia="en-CA"/>
        </w:rPr>
      </w:pPr>
    </w:p>
    <w:p w14:paraId="2EA45981" w14:textId="3D778500" w:rsidR="00B75AF3" w:rsidRPr="006D3B31" w:rsidRDefault="00EB18B8" w:rsidP="008F69B1">
      <w:pPr>
        <w:pStyle w:val="ListParagraph"/>
        <w:spacing w:line="276" w:lineRule="auto"/>
        <w:rPr>
          <w:noProof/>
          <w:lang w:eastAsia="en-CA"/>
        </w:rPr>
      </w:pPr>
      <w:r w:rsidRPr="006D3B31">
        <w:rPr>
          <w:bCs/>
          <w:noProof/>
          <w:lang w:eastAsia="en-CA"/>
        </w:rPr>
        <w:t xml:space="preserve">Your scale need not start at zero if it is not </w:t>
      </w:r>
      <w:r w:rsidR="006D3B31" w:rsidRPr="008F69B1">
        <w:rPr>
          <w:b/>
          <w:bCs/>
          <w:noProof/>
          <w:lang w:eastAsia="en-CA"/>
        </w:rPr>
        <w:t>________________</w:t>
      </w:r>
      <w:r w:rsidRPr="006D3B31">
        <w:rPr>
          <w:bCs/>
          <w:noProof/>
          <w:lang w:eastAsia="en-CA"/>
        </w:rPr>
        <w:t xml:space="preserve"> for your data.  </w:t>
      </w:r>
    </w:p>
    <w:p w14:paraId="61F750F6" w14:textId="77777777" w:rsidR="006D3B31" w:rsidRPr="006D3B31" w:rsidRDefault="006D3B31" w:rsidP="008F69B1">
      <w:pPr>
        <w:pStyle w:val="ListParagraph"/>
        <w:spacing w:line="276" w:lineRule="auto"/>
        <w:rPr>
          <w:noProof/>
          <w:lang w:eastAsia="en-CA"/>
        </w:rPr>
      </w:pPr>
    </w:p>
    <w:p w14:paraId="1668276C" w14:textId="78827CF7" w:rsidR="00B75AF3" w:rsidRPr="006D3B31" w:rsidRDefault="00EB18B8" w:rsidP="008F69B1">
      <w:pPr>
        <w:pStyle w:val="ListParagraph"/>
        <w:numPr>
          <w:ilvl w:val="0"/>
          <w:numId w:val="3"/>
        </w:numPr>
        <w:spacing w:line="360" w:lineRule="auto"/>
        <w:rPr>
          <w:noProof/>
          <w:lang w:eastAsia="en-CA"/>
        </w:rPr>
      </w:pPr>
      <w:r w:rsidRPr="006D3B31">
        <w:rPr>
          <w:bCs/>
          <w:noProof/>
          <w:lang w:val="en-US" w:eastAsia="en-CA"/>
        </w:rPr>
        <w:t xml:space="preserve">Plot points </w:t>
      </w:r>
      <w:r w:rsidRPr="006D3B31">
        <w:rPr>
          <w:bCs/>
          <w:i/>
          <w:iCs/>
          <w:noProof/>
          <w:u w:val="single"/>
          <w:lang w:val="en-US" w:eastAsia="en-CA"/>
        </w:rPr>
        <w:t>in pencil</w:t>
      </w:r>
      <w:r w:rsidRPr="006D3B31">
        <w:rPr>
          <w:bCs/>
          <w:noProof/>
          <w:lang w:val="en-US" w:eastAsia="en-CA"/>
        </w:rPr>
        <w:t xml:space="preserve">.  </w:t>
      </w:r>
      <w:r w:rsidRPr="006D3B31">
        <w:rPr>
          <w:bCs/>
          <w:noProof/>
          <w:lang w:eastAsia="en-CA"/>
        </w:rPr>
        <w:t xml:space="preserve">Draw dot for each point and then </w:t>
      </w:r>
      <w:r w:rsidR="006D3B31" w:rsidRPr="008F69B1">
        <w:rPr>
          <w:b/>
          <w:bCs/>
          <w:noProof/>
          <w:lang w:eastAsia="en-CA"/>
        </w:rPr>
        <w:t>___________</w:t>
      </w:r>
      <w:r w:rsidRPr="006D3B31">
        <w:rPr>
          <w:bCs/>
          <w:noProof/>
          <w:lang w:eastAsia="en-CA"/>
        </w:rPr>
        <w:t xml:space="preserve"> (like </w:t>
      </w:r>
      <w:r w:rsidRPr="006D3B31">
        <w:rPr>
          <w:bCs/>
          <w:i/>
          <w:iCs/>
          <w:noProof/>
          <w:lang w:eastAsia="en-CA"/>
        </w:rPr>
        <w:t>bullseye</w:t>
      </w:r>
      <w:r w:rsidRPr="006D3B31">
        <w:rPr>
          <w:bCs/>
          <w:noProof/>
          <w:lang w:eastAsia="en-CA"/>
        </w:rPr>
        <w:t xml:space="preserve">). If plotting &gt;1 set of data on one graph, use different </w:t>
      </w:r>
      <w:r w:rsidR="006D3B31" w:rsidRPr="008F69B1">
        <w:rPr>
          <w:b/>
          <w:bCs/>
          <w:noProof/>
          <w:lang w:eastAsia="en-CA"/>
        </w:rPr>
        <w:t>___________________________</w:t>
      </w:r>
      <w:r w:rsidRPr="008F69B1">
        <w:rPr>
          <w:b/>
          <w:bCs/>
          <w:noProof/>
          <w:lang w:eastAsia="en-CA"/>
        </w:rPr>
        <w:t>.</w:t>
      </w:r>
    </w:p>
    <w:p w14:paraId="41010033" w14:textId="77777777" w:rsidR="006D3B31" w:rsidRPr="006D3B31" w:rsidRDefault="006D3B31" w:rsidP="008F69B1">
      <w:pPr>
        <w:pStyle w:val="ListParagraph"/>
        <w:spacing w:line="276" w:lineRule="auto"/>
        <w:rPr>
          <w:noProof/>
          <w:lang w:eastAsia="en-CA"/>
        </w:rPr>
      </w:pPr>
    </w:p>
    <w:p w14:paraId="7180FCFF" w14:textId="54682F90" w:rsidR="00B75AF3" w:rsidRPr="006D3B31" w:rsidRDefault="006D3B31" w:rsidP="008F69B1">
      <w:pPr>
        <w:pStyle w:val="ListParagraph"/>
        <w:numPr>
          <w:ilvl w:val="0"/>
          <w:numId w:val="3"/>
        </w:numPr>
        <w:spacing w:line="276" w:lineRule="auto"/>
        <w:rPr>
          <w:noProof/>
          <w:lang w:eastAsia="en-CA"/>
        </w:rPr>
      </w:pPr>
      <w:r w:rsidRPr="006D3B31">
        <w:rPr>
          <w:bCs/>
          <w:i/>
          <w:iCs/>
          <w:noProof/>
          <w:u w:val="single"/>
          <w:lang w:eastAsia="en-CA"/>
        </w:rPr>
        <w:t>D</w:t>
      </w:r>
      <w:r w:rsidR="00EB18B8" w:rsidRPr="006D3B31">
        <w:rPr>
          <w:bCs/>
          <w:i/>
          <w:iCs/>
          <w:noProof/>
          <w:u w:val="single"/>
          <w:lang w:eastAsia="en-CA"/>
        </w:rPr>
        <w:t>raw a smooth line through all the points</w:t>
      </w:r>
      <w:r w:rsidR="00EB18B8" w:rsidRPr="006D3B31">
        <w:rPr>
          <w:bCs/>
          <w:noProof/>
          <w:lang w:eastAsia="en-CA"/>
        </w:rPr>
        <w:t xml:space="preserve">, called a </w:t>
      </w:r>
      <w:r w:rsidR="00EB18B8" w:rsidRPr="008F69B1">
        <w:rPr>
          <w:b/>
          <w:bCs/>
          <w:noProof/>
          <w:lang w:eastAsia="en-CA"/>
        </w:rPr>
        <w:t>“</w:t>
      </w:r>
      <w:r w:rsidRPr="008F69B1">
        <w:rPr>
          <w:b/>
          <w:bCs/>
          <w:noProof/>
          <w:lang w:eastAsia="en-CA"/>
        </w:rPr>
        <w:t>_________________________</w:t>
      </w:r>
      <w:r w:rsidR="00EB18B8" w:rsidRPr="008F69B1">
        <w:rPr>
          <w:b/>
          <w:bCs/>
          <w:noProof/>
          <w:lang w:eastAsia="en-CA"/>
        </w:rPr>
        <w:t>”.</w:t>
      </w:r>
      <w:r w:rsidR="00EB18B8" w:rsidRPr="006D3B31">
        <w:rPr>
          <w:bCs/>
          <w:noProof/>
          <w:lang w:eastAsia="en-CA"/>
        </w:rPr>
        <w:t xml:space="preserve">  (Should be as close to each point as possible, but can disregard extreme outliers.) </w:t>
      </w:r>
    </w:p>
    <w:p w14:paraId="10B26BED" w14:textId="77777777" w:rsidR="006D3B31" w:rsidRDefault="006D3B31" w:rsidP="008F69B1">
      <w:pPr>
        <w:pStyle w:val="ListParagraph"/>
        <w:spacing w:line="276" w:lineRule="auto"/>
        <w:rPr>
          <w:noProof/>
          <w:lang w:eastAsia="en-CA"/>
        </w:rPr>
      </w:pPr>
    </w:p>
    <w:p w14:paraId="06C53FCA" w14:textId="08D20E42" w:rsidR="006D3B31" w:rsidRDefault="006D3B31" w:rsidP="006D3B31">
      <w:pPr>
        <w:pStyle w:val="ListParagraph"/>
        <w:ind w:left="360"/>
        <w:rPr>
          <w:noProof/>
          <w:lang w:eastAsia="en-CA"/>
        </w:rPr>
      </w:pPr>
      <w:r w:rsidRPr="006D3B31">
        <w:rPr>
          <w:noProof/>
          <w:lang w:eastAsia="en-CA"/>
        </w:rPr>
        <w:drawing>
          <wp:inline distT="0" distB="0" distL="0" distR="0" wp14:anchorId="10792D26" wp14:editId="5BF99A80">
            <wp:extent cx="2797289" cy="1078992"/>
            <wp:effectExtent l="0" t="0" r="3175" b="6985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921" cy="109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0D2C7" w14:textId="77777777" w:rsidR="006D3B31" w:rsidRDefault="006D3B31" w:rsidP="006D3B31">
      <w:pPr>
        <w:rPr>
          <w:noProof/>
          <w:lang w:eastAsia="en-CA"/>
        </w:rPr>
      </w:pPr>
    </w:p>
    <w:p w14:paraId="3F180DB7" w14:textId="77777777" w:rsidR="006D3B31" w:rsidRDefault="006D3B31">
      <w:pPr>
        <w:rPr>
          <w:noProof/>
          <w:lang w:eastAsia="en-CA"/>
        </w:rPr>
      </w:pPr>
    </w:p>
    <w:p w14:paraId="0DE92CFC" w14:textId="52BC976D" w:rsidR="00316D54" w:rsidRDefault="00316D54">
      <w:r w:rsidRPr="00316D54">
        <w:rPr>
          <w:noProof/>
          <w:lang w:eastAsia="en-CA"/>
        </w:rPr>
        <w:drawing>
          <wp:inline distT="0" distB="0" distL="0" distR="0" wp14:anchorId="59B3B5E6" wp14:editId="04CF4451">
            <wp:extent cx="6048918" cy="1207008"/>
            <wp:effectExtent l="0" t="0" r="0" b="0"/>
            <wp:docPr id="23" name="Content Placeholder 3" descr="Calenda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A2E0DB8-6EEF-8841-8BCE-23B386F6B2F8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ntent Placeholder 3" descr="Calendar&#10;&#10;Description automatically generated">
                      <a:extLst>
                        <a:ext uri="{FF2B5EF4-FFF2-40B4-BE49-F238E27FC236}">
                          <a16:creationId xmlns:a16="http://schemas.microsoft.com/office/drawing/2014/main" id="{BA2E0DB8-6EEF-8841-8BCE-23B386F6B2F8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4128" cy="121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A0F89" w14:textId="119BA455" w:rsidR="00316D54" w:rsidRDefault="00316D54"/>
    <w:p w14:paraId="7D79A103" w14:textId="77777777" w:rsidR="006D3B31" w:rsidRPr="00C73E29" w:rsidRDefault="006D3B31" w:rsidP="00316D54">
      <w:pPr>
        <w:rPr>
          <w:lang w:val="en-US"/>
        </w:rPr>
      </w:pPr>
    </w:p>
    <w:p w14:paraId="7ED8B03B" w14:textId="77777777" w:rsidR="00C73E29" w:rsidRPr="00C73E29" w:rsidRDefault="00EB18B8" w:rsidP="006D3B31">
      <w:pPr>
        <w:numPr>
          <w:ilvl w:val="0"/>
          <w:numId w:val="8"/>
        </w:numPr>
      </w:pPr>
      <w:r w:rsidRPr="00C73E29">
        <w:rPr>
          <w:bCs/>
          <w:lang w:val="en-US"/>
        </w:rPr>
        <w:t xml:space="preserve">Calculate the </w:t>
      </w:r>
      <w:r w:rsidRPr="00C73E29">
        <w:rPr>
          <w:bCs/>
          <w:i/>
          <w:iCs/>
          <w:lang w:val="en-US"/>
        </w:rPr>
        <w:t xml:space="preserve">RATE of </w:t>
      </w:r>
      <w:r w:rsidR="006D3B31" w:rsidRPr="008F69B1">
        <w:rPr>
          <w:b/>
          <w:bCs/>
          <w:i/>
          <w:iCs/>
          <w:lang w:val="en-US"/>
        </w:rPr>
        <w:t>________________________</w:t>
      </w:r>
      <w:r w:rsidRPr="00C73E29">
        <w:rPr>
          <w:bCs/>
          <w:i/>
          <w:iCs/>
          <w:lang w:val="en-US"/>
        </w:rPr>
        <w:t xml:space="preserve"> in your line of best fit</w:t>
      </w:r>
      <w:r w:rsidRPr="00C73E29">
        <w:rPr>
          <w:bCs/>
          <w:lang w:val="en-US"/>
        </w:rPr>
        <w:t xml:space="preserve"> (aka </w:t>
      </w:r>
      <w:proofErr w:type="gramStart"/>
      <w:r w:rsidRPr="00C73E29">
        <w:rPr>
          <w:bCs/>
          <w:i/>
          <w:iCs/>
          <w:lang w:val="en-US"/>
        </w:rPr>
        <w:t>SLOPE</w:t>
      </w:r>
      <w:r w:rsidRPr="00C73E29">
        <w:rPr>
          <w:bCs/>
          <w:lang w:val="en-US"/>
        </w:rPr>
        <w:t xml:space="preserve"> !</w:t>
      </w:r>
      <w:proofErr w:type="gramEnd"/>
      <w:r w:rsidRPr="00C73E29">
        <w:rPr>
          <w:bCs/>
          <w:lang w:val="en-US"/>
        </w:rPr>
        <w:t xml:space="preserve">)  </w:t>
      </w:r>
    </w:p>
    <w:p w14:paraId="13DF5511" w14:textId="77777777" w:rsidR="00C73E29" w:rsidRPr="00C73E29" w:rsidRDefault="00C73E29" w:rsidP="00C73E29">
      <w:pPr>
        <w:ind w:left="720"/>
      </w:pPr>
    </w:p>
    <w:p w14:paraId="5D927D17" w14:textId="39C7208D" w:rsidR="00B75AF3" w:rsidRPr="00C73E29" w:rsidRDefault="00EB18B8" w:rsidP="00C73E29">
      <w:pPr>
        <w:ind w:left="720"/>
      </w:pPr>
      <w:r w:rsidRPr="00C73E29">
        <w:rPr>
          <w:bCs/>
          <w:lang w:val="en-US"/>
        </w:rPr>
        <w:t xml:space="preserve">Choose </w:t>
      </w:r>
      <w:r w:rsidRPr="00C73E29">
        <w:rPr>
          <w:bCs/>
          <w:i/>
          <w:iCs/>
          <w:lang w:val="en-US"/>
        </w:rPr>
        <w:t xml:space="preserve">two easily read </w:t>
      </w:r>
      <w:r w:rsidR="00C73E29" w:rsidRPr="008F69B1">
        <w:rPr>
          <w:b/>
          <w:bCs/>
          <w:i/>
          <w:iCs/>
          <w:lang w:val="en-US"/>
        </w:rPr>
        <w:t>_____________________</w:t>
      </w:r>
      <w:r w:rsidR="00C73E29" w:rsidRPr="00C73E29">
        <w:rPr>
          <w:bCs/>
          <w:i/>
          <w:iCs/>
          <w:lang w:val="en-US"/>
        </w:rPr>
        <w:t xml:space="preserve"> on your </w:t>
      </w:r>
      <w:proofErr w:type="gramStart"/>
      <w:r w:rsidR="00C73E29" w:rsidRPr="00C73E29">
        <w:rPr>
          <w:bCs/>
          <w:i/>
          <w:iCs/>
          <w:lang w:val="en-US"/>
        </w:rPr>
        <w:t xml:space="preserve">graph  </w:t>
      </w:r>
      <w:r w:rsidRPr="00C73E29">
        <w:rPr>
          <w:bCs/>
          <w:lang w:val="en-US"/>
        </w:rPr>
        <w:t>(</w:t>
      </w:r>
      <w:proofErr w:type="gramEnd"/>
      <w:r w:rsidRPr="00C73E29">
        <w:rPr>
          <w:bCs/>
          <w:lang w:val="en-US"/>
        </w:rPr>
        <w:t>x</w:t>
      </w:r>
      <w:r w:rsidRPr="00C73E29">
        <w:rPr>
          <w:bCs/>
          <w:vertAlign w:val="subscript"/>
          <w:lang w:val="en-US"/>
        </w:rPr>
        <w:t>1</w:t>
      </w:r>
      <w:r w:rsidRPr="00C73E29">
        <w:rPr>
          <w:bCs/>
          <w:lang w:val="en-US"/>
        </w:rPr>
        <w:t>, y</w:t>
      </w:r>
      <w:r w:rsidRPr="00C73E29">
        <w:rPr>
          <w:bCs/>
          <w:vertAlign w:val="subscript"/>
          <w:lang w:val="en-US"/>
        </w:rPr>
        <w:t>1</w:t>
      </w:r>
      <w:r w:rsidRPr="00C73E29">
        <w:rPr>
          <w:bCs/>
          <w:lang w:val="en-US"/>
        </w:rPr>
        <w:t>) and (x</w:t>
      </w:r>
      <w:r w:rsidRPr="00C73E29">
        <w:rPr>
          <w:bCs/>
          <w:vertAlign w:val="subscript"/>
          <w:lang w:val="en-US"/>
        </w:rPr>
        <w:t>2</w:t>
      </w:r>
      <w:r w:rsidRPr="00C73E29">
        <w:rPr>
          <w:bCs/>
          <w:lang w:val="en-US"/>
        </w:rPr>
        <w:t>, y</w:t>
      </w:r>
      <w:r w:rsidRPr="00C73E29">
        <w:rPr>
          <w:bCs/>
          <w:vertAlign w:val="subscript"/>
          <w:lang w:val="en-US"/>
        </w:rPr>
        <w:t>2</w:t>
      </w:r>
      <w:r w:rsidR="00C73E29">
        <w:rPr>
          <w:bCs/>
          <w:lang w:val="en-US"/>
        </w:rPr>
        <w:t xml:space="preserve">), </w:t>
      </w:r>
      <w:r w:rsidR="00C73E29" w:rsidRPr="00C73E29">
        <w:rPr>
          <w:bCs/>
          <w:lang w:val="en-US"/>
        </w:rPr>
        <w:t>which are NOT part of your data set.</w:t>
      </w:r>
    </w:p>
    <w:p w14:paraId="46397F42" w14:textId="1F139A71" w:rsidR="006D3B31" w:rsidRPr="00C73E29" w:rsidRDefault="006D3B31" w:rsidP="006D3B31">
      <w:pPr>
        <w:ind w:left="720"/>
      </w:pPr>
    </w:p>
    <w:p w14:paraId="0CC70966" w14:textId="77777777" w:rsidR="00C73E29" w:rsidRPr="00C73E29" w:rsidRDefault="00C73E29" w:rsidP="006D3B31">
      <w:pPr>
        <w:rPr>
          <w:bCs/>
          <w:lang w:val="en-US"/>
        </w:rPr>
      </w:pPr>
    </w:p>
    <w:p w14:paraId="5B4FB71A" w14:textId="6F9F8E4C" w:rsidR="006D3B31" w:rsidRDefault="006D3B31" w:rsidP="00316D54">
      <w:pPr>
        <w:rPr>
          <w:bCs/>
          <w:i/>
          <w:iCs/>
        </w:rPr>
      </w:pPr>
      <w:r w:rsidRPr="00C73E29">
        <w:rPr>
          <w:b/>
          <w:bCs/>
          <w:lang w:val="en-US"/>
        </w:rPr>
        <w:t>Rate/Slope</w:t>
      </w:r>
      <w:r w:rsidRPr="00C73E29">
        <w:rPr>
          <w:bCs/>
          <w:lang w:val="en-US"/>
        </w:rPr>
        <w:t xml:space="preserve">   =  </w:t>
      </w: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r>
              <w:rPr>
                <w:rFonts w:ascii="Cambria Math" w:hAnsi="Cambria Math" w:hint="eastAsia"/>
                <w:lang w:val="en-US"/>
              </w:rPr>
              <m:t>c</m:t>
            </m:r>
            <m:r>
              <w:rPr>
                <w:rFonts w:ascii="Cambria Math" w:hAnsi="Cambria Math" w:cs="Cambria Math"/>
                <w:lang w:val="en-US"/>
              </w:rPr>
              <m:t>h</m:t>
            </m:r>
            <m:r>
              <w:rPr>
                <w:rFonts w:ascii="Cambria Math" w:hAnsi="Cambria Math" w:hint="eastAsia"/>
                <w:lang w:val="en-US"/>
              </w:rPr>
              <m:t>ange in dependent 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  <w:lang w:val="en-US"/>
                  </w:rPr>
                  <m:t>y</m:t>
                </m:r>
              </m:e>
            </m:d>
            <m:r>
              <w:rPr>
                <w:rFonts w:ascii="Cambria Math" w:hAnsi="Cambria Math" w:hint="eastAsia"/>
                <w:lang w:val="en-US"/>
              </w:rPr>
              <m:t>variable</m:t>
            </m:r>
          </m:num>
          <m:den>
            <m:r>
              <w:rPr>
                <w:rFonts w:ascii="Cambria Math" w:hAnsi="Cambria Math" w:hint="eastAsia"/>
                <w:lang w:val="en-US"/>
              </w:rPr>
              <m:t>c</m:t>
            </m:r>
            <m:r>
              <w:rPr>
                <w:rFonts w:ascii="Cambria Math" w:hAnsi="Cambria Math" w:cs="Cambria Math"/>
                <w:lang w:val="en-US"/>
              </w:rPr>
              <m:t>h</m:t>
            </m:r>
            <m:r>
              <w:rPr>
                <w:rFonts w:ascii="Cambria Math" w:hAnsi="Cambria Math" w:hint="eastAsia"/>
                <w:lang w:val="en-US"/>
              </w:rPr>
              <m:t>ange in independent </m:t>
            </m:r>
            <m:d>
              <m:d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hint="eastAsia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hint="eastAsia"/>
                <w:lang w:val="en-US"/>
              </w:rPr>
              <m:t>variable </m:t>
            </m:r>
          </m:den>
        </m:f>
      </m:oMath>
      <w:r w:rsidRPr="00C73E29">
        <w:rPr>
          <w:bCs/>
          <w:lang w:val="en-US"/>
        </w:rPr>
        <w:t xml:space="preserve">   =  </w:t>
      </w:r>
      <m:oMath>
        <m:f>
          <m:fPr>
            <m:ctrlPr>
              <w:rPr>
                <w:rFonts w:ascii="Cambria Math" w:hAnsi="Cambria Math"/>
                <w:bCs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hint="eastAsia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hint="eastAsia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hint="eastAsia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hint="eastAsia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hint="eastAsia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hint="eastAsia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hint="eastAsia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hint="eastAsia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hint="eastAsia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hint="eastAsia"/>
                    <w:lang w:val="en-US"/>
                  </w:rPr>
                  <m:t>1</m:t>
                </m:r>
              </m:sub>
            </m:sSub>
          </m:den>
        </m:f>
      </m:oMath>
      <w:r w:rsidRPr="00C73E29">
        <w:rPr>
          <w:bCs/>
        </w:rPr>
        <w:t xml:space="preserve"> =  answer </w:t>
      </w:r>
      <w:r w:rsidRPr="00C73E29">
        <w:rPr>
          <w:bCs/>
          <w:i/>
          <w:iCs/>
        </w:rPr>
        <w:t>(+ units)</w:t>
      </w:r>
    </w:p>
    <w:p w14:paraId="74AE8E67" w14:textId="6499E2AE" w:rsidR="00C73E29" w:rsidRDefault="00C73E29" w:rsidP="00316D54">
      <w:pPr>
        <w:rPr>
          <w:bCs/>
          <w:i/>
          <w:iCs/>
        </w:rPr>
      </w:pPr>
    </w:p>
    <w:p w14:paraId="6799F223" w14:textId="77777777" w:rsidR="00C73E29" w:rsidRPr="00C73E29" w:rsidRDefault="00C73E29" w:rsidP="00316D54"/>
    <w:p w14:paraId="1C303D36" w14:textId="0FC9C4C2" w:rsidR="006D3B31" w:rsidRDefault="008F69B1" w:rsidP="00316D54">
      <w:pPr>
        <w:rPr>
          <w:lang w:val="en-US"/>
        </w:rPr>
      </w:pPr>
      <w:r w:rsidRPr="00C73E29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6F7D498" wp14:editId="5DA2CBB6">
            <wp:simplePos x="0" y="0"/>
            <wp:positionH relativeFrom="column">
              <wp:posOffset>-635</wp:posOffset>
            </wp:positionH>
            <wp:positionV relativeFrom="paragraph">
              <wp:posOffset>-220980</wp:posOffset>
            </wp:positionV>
            <wp:extent cx="2961640" cy="2313305"/>
            <wp:effectExtent l="0" t="0" r="0" b="0"/>
            <wp:wrapThrough wrapText="bothSides">
              <wp:wrapPolygon edited="0">
                <wp:start x="0" y="0"/>
                <wp:lineTo x="0" y="21345"/>
                <wp:lineTo x="21396" y="21345"/>
                <wp:lineTo x="21396" y="0"/>
                <wp:lineTo x="0" y="0"/>
              </wp:wrapPolygon>
            </wp:wrapThrough>
            <wp:docPr id="8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98"/>
                    <a:stretch/>
                  </pic:blipFill>
                  <pic:spPr bwMode="auto">
                    <a:xfrm>
                      <a:off x="0" y="0"/>
                      <a:ext cx="2961640" cy="231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8B8">
        <w:rPr>
          <w:lang w:val="en-US"/>
        </w:rPr>
        <w:t xml:space="preserve">Ex: </w:t>
      </w:r>
    </w:p>
    <w:p w14:paraId="01A8EF27" w14:textId="77777777" w:rsidR="006D3B31" w:rsidRDefault="006D3B31" w:rsidP="00316D54">
      <w:pPr>
        <w:rPr>
          <w:lang w:val="en-US"/>
        </w:rPr>
      </w:pPr>
    </w:p>
    <w:p w14:paraId="4AC05862" w14:textId="77777777" w:rsidR="00C73E29" w:rsidRDefault="00C73E29" w:rsidP="00316D54">
      <w:pPr>
        <w:rPr>
          <w:lang w:val="en-US"/>
        </w:rPr>
      </w:pPr>
    </w:p>
    <w:p w14:paraId="500B88A2" w14:textId="77777777" w:rsidR="00C73E29" w:rsidRDefault="00C73E29" w:rsidP="00316D54">
      <w:pPr>
        <w:rPr>
          <w:lang w:val="en-US"/>
        </w:rPr>
      </w:pPr>
    </w:p>
    <w:p w14:paraId="6585914E" w14:textId="77777777" w:rsidR="00C73E29" w:rsidRDefault="00C73E29" w:rsidP="00316D54">
      <w:pPr>
        <w:rPr>
          <w:lang w:val="en-US"/>
        </w:rPr>
      </w:pPr>
    </w:p>
    <w:p w14:paraId="50245119" w14:textId="77777777" w:rsidR="00C73E29" w:rsidRDefault="00C73E29" w:rsidP="00316D54">
      <w:pPr>
        <w:rPr>
          <w:lang w:val="en-US"/>
        </w:rPr>
      </w:pPr>
    </w:p>
    <w:p w14:paraId="59519D98" w14:textId="77777777" w:rsidR="008F69B1" w:rsidRDefault="008F69B1" w:rsidP="00316D54">
      <w:pPr>
        <w:rPr>
          <w:lang w:val="en-US"/>
        </w:rPr>
      </w:pPr>
    </w:p>
    <w:p w14:paraId="2B17AF01" w14:textId="77777777" w:rsidR="008F69B1" w:rsidRDefault="008F69B1" w:rsidP="00316D54">
      <w:pPr>
        <w:rPr>
          <w:lang w:val="en-US"/>
        </w:rPr>
      </w:pPr>
    </w:p>
    <w:p w14:paraId="46A18A96" w14:textId="77777777" w:rsidR="008F69B1" w:rsidRDefault="008F69B1" w:rsidP="00316D54">
      <w:pPr>
        <w:rPr>
          <w:lang w:val="en-US"/>
        </w:rPr>
      </w:pPr>
    </w:p>
    <w:p w14:paraId="777ABE95" w14:textId="77777777" w:rsidR="00EB18B8" w:rsidRDefault="00EB18B8" w:rsidP="00316D54">
      <w:pPr>
        <w:rPr>
          <w:lang w:val="en-US"/>
        </w:rPr>
      </w:pPr>
    </w:p>
    <w:p w14:paraId="3AEE3F82" w14:textId="77777777" w:rsidR="00EB18B8" w:rsidRDefault="00EB18B8" w:rsidP="00316D54">
      <w:pPr>
        <w:rPr>
          <w:lang w:val="en-US"/>
        </w:rPr>
      </w:pPr>
    </w:p>
    <w:p w14:paraId="38C42881" w14:textId="77777777" w:rsidR="00EB18B8" w:rsidRDefault="00EB18B8" w:rsidP="00316D54">
      <w:pPr>
        <w:rPr>
          <w:lang w:val="en-US"/>
        </w:rPr>
      </w:pPr>
    </w:p>
    <w:p w14:paraId="0AE8B34A" w14:textId="77777777" w:rsidR="00886BE6" w:rsidRDefault="00316D54" w:rsidP="00316D54">
      <w:pPr>
        <w:rPr>
          <w:lang w:val="en-US"/>
        </w:rPr>
      </w:pPr>
      <w:r w:rsidRPr="00316D54">
        <w:rPr>
          <w:rFonts w:hint="eastAsia"/>
          <w:lang w:val="en-US"/>
        </w:rPr>
        <w:t xml:space="preserve">We can use the line of best fit to </w:t>
      </w:r>
      <w:r w:rsidRPr="00316D54">
        <w:rPr>
          <w:rFonts w:hint="eastAsia"/>
          <w:b/>
          <w:bCs/>
          <w:i/>
          <w:iCs/>
          <w:lang w:val="en-US"/>
        </w:rPr>
        <w:t>estimate</w:t>
      </w:r>
      <w:r w:rsidRPr="00316D54">
        <w:rPr>
          <w:rFonts w:hint="eastAsia"/>
          <w:lang w:val="en-US"/>
        </w:rPr>
        <w:t xml:space="preserve"> by </w:t>
      </w:r>
      <w:r w:rsidR="00886BE6" w:rsidRPr="00EB18B8">
        <w:rPr>
          <w:b/>
          <w:lang w:val="en-US"/>
        </w:rPr>
        <w:t>_________________________</w:t>
      </w:r>
      <w:r w:rsidRPr="00316D54">
        <w:rPr>
          <w:rFonts w:hint="eastAsia"/>
          <w:lang w:val="en-US"/>
        </w:rPr>
        <w:t xml:space="preserve"> (estimating </w:t>
      </w:r>
      <w:r w:rsidRPr="00316D54">
        <w:rPr>
          <w:rFonts w:hint="eastAsia"/>
          <w:u w:val="single"/>
          <w:lang w:val="en-US"/>
        </w:rPr>
        <w:t>within</w:t>
      </w:r>
      <w:r w:rsidRPr="00316D54">
        <w:rPr>
          <w:rFonts w:hint="eastAsia"/>
          <w:lang w:val="en-US"/>
        </w:rPr>
        <w:t xml:space="preserve"> </w:t>
      </w:r>
    </w:p>
    <w:p w14:paraId="64A7C751" w14:textId="77777777" w:rsidR="00886BE6" w:rsidRDefault="00886BE6" w:rsidP="00316D54">
      <w:pPr>
        <w:rPr>
          <w:lang w:val="en-US"/>
        </w:rPr>
      </w:pPr>
    </w:p>
    <w:p w14:paraId="2A8A2DDF" w14:textId="1C32D1D0" w:rsidR="00316D54" w:rsidRPr="00316D54" w:rsidRDefault="00316D54" w:rsidP="00316D54">
      <w:pPr>
        <w:rPr>
          <w:lang w:val="en-US"/>
        </w:rPr>
      </w:pPr>
      <w:r w:rsidRPr="00316D54">
        <w:rPr>
          <w:rFonts w:hint="eastAsia"/>
          <w:lang w:val="en-US"/>
        </w:rPr>
        <w:t xml:space="preserve">data set), or </w:t>
      </w:r>
      <w:r w:rsidR="00886BE6" w:rsidRPr="00EB18B8">
        <w:rPr>
          <w:b/>
          <w:lang w:val="en-US"/>
        </w:rPr>
        <w:t>________________________</w:t>
      </w:r>
      <w:r w:rsidRPr="00316D54">
        <w:rPr>
          <w:rFonts w:hint="eastAsia"/>
          <w:lang w:val="en-US"/>
        </w:rPr>
        <w:t xml:space="preserve"> (estimating </w:t>
      </w:r>
      <w:r w:rsidR="00886BE6" w:rsidRPr="00886BE6">
        <w:rPr>
          <w:u w:val="single"/>
          <w:lang w:val="en-US"/>
        </w:rPr>
        <w:t>outside</w:t>
      </w:r>
      <w:r w:rsidRPr="00316D54">
        <w:rPr>
          <w:rFonts w:hint="eastAsia"/>
          <w:lang w:val="en-US"/>
        </w:rPr>
        <w:t xml:space="preserve"> of data set)</w:t>
      </w:r>
    </w:p>
    <w:p w14:paraId="1AFC17B0" w14:textId="5E2ED5FA" w:rsidR="00316D54" w:rsidRDefault="00886BE6">
      <w:r w:rsidRPr="00316D54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17838CC" wp14:editId="3789A19A">
            <wp:simplePos x="0" y="0"/>
            <wp:positionH relativeFrom="column">
              <wp:posOffset>0</wp:posOffset>
            </wp:positionH>
            <wp:positionV relativeFrom="paragraph">
              <wp:posOffset>184150</wp:posOffset>
            </wp:positionV>
            <wp:extent cx="3498850" cy="2232025"/>
            <wp:effectExtent l="0" t="0" r="6350" b="3175"/>
            <wp:wrapSquare wrapText="bothSides"/>
            <wp:docPr id="13" name="Picture 12" descr="Chart, scatt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2579FD5-21E5-2F4F-BF2E-ADC2EAA7DF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hart, scatter chart&#10;&#10;Description automatically generated">
                      <a:extLst>
                        <a:ext uri="{FF2B5EF4-FFF2-40B4-BE49-F238E27FC236}">
                          <a16:creationId xmlns:a16="http://schemas.microsoft.com/office/drawing/2014/main" id="{22579FD5-21E5-2F4F-BF2E-ADC2EAA7DF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E933A" w14:textId="690ACB86" w:rsidR="00316D54" w:rsidRDefault="00316D54"/>
    <w:p w14:paraId="699D6E6C" w14:textId="77777777" w:rsidR="00316D54" w:rsidRPr="00316D54" w:rsidRDefault="00316D54" w:rsidP="00316D54">
      <w:r w:rsidRPr="00316D54">
        <w:rPr>
          <w:rFonts w:hint="eastAsia"/>
          <w:i/>
          <w:iCs/>
          <w:lang w:val="en-US"/>
        </w:rPr>
        <w:t>EX: estimate sales at a temperature of 21ºC?</w:t>
      </w:r>
    </w:p>
    <w:p w14:paraId="038F8BAF" w14:textId="2D993F20" w:rsidR="00886BE6" w:rsidRDefault="00886BE6" w:rsidP="00316D54">
      <w:pPr>
        <w:rPr>
          <w:i/>
          <w:iCs/>
          <w:lang w:val="en-US"/>
        </w:rPr>
      </w:pPr>
    </w:p>
    <w:p w14:paraId="6B177009" w14:textId="0803366F" w:rsidR="00886BE6" w:rsidRDefault="00886BE6" w:rsidP="00316D54">
      <w:pPr>
        <w:rPr>
          <w:i/>
          <w:iCs/>
          <w:lang w:val="en-US"/>
        </w:rPr>
      </w:pPr>
    </w:p>
    <w:p w14:paraId="7E4BF110" w14:textId="77777777" w:rsidR="00886BE6" w:rsidRDefault="00886BE6" w:rsidP="00316D54">
      <w:pPr>
        <w:rPr>
          <w:i/>
          <w:iCs/>
          <w:lang w:val="en-US"/>
        </w:rPr>
      </w:pPr>
    </w:p>
    <w:p w14:paraId="43CE8711" w14:textId="127091A1" w:rsidR="00316D54" w:rsidRPr="00316D54" w:rsidRDefault="00316D54" w:rsidP="00316D54">
      <w:r w:rsidRPr="00316D54">
        <w:rPr>
          <w:rFonts w:hint="eastAsia"/>
          <w:i/>
          <w:iCs/>
          <w:lang w:val="en-US"/>
        </w:rPr>
        <w:t>EX: estimate temperature at sales of $150?</w:t>
      </w:r>
    </w:p>
    <w:p w14:paraId="4B3D734E" w14:textId="2B4010BD" w:rsidR="00316D54" w:rsidRDefault="00316D54"/>
    <w:p w14:paraId="53CEE99E" w14:textId="2514E89E" w:rsidR="00316D54" w:rsidRDefault="00316D54"/>
    <w:p w14:paraId="2E2CBB28" w14:textId="0514CB7F" w:rsidR="00886BE6" w:rsidRDefault="00886BE6"/>
    <w:p w14:paraId="09CF7213" w14:textId="7657F972" w:rsidR="00886BE6" w:rsidRDefault="00886BE6"/>
    <w:p w14:paraId="6A585841" w14:textId="77777777" w:rsidR="00886BE6" w:rsidRDefault="00886BE6">
      <w:pPr>
        <w:rPr>
          <w:b/>
          <w:bCs/>
          <w:lang w:val="en-US"/>
        </w:rPr>
      </w:pPr>
    </w:p>
    <w:p w14:paraId="32A6C68A" w14:textId="77777777" w:rsidR="00886BE6" w:rsidRDefault="00886BE6">
      <w:pPr>
        <w:rPr>
          <w:b/>
          <w:bCs/>
          <w:lang w:val="en-US"/>
        </w:rPr>
      </w:pPr>
    </w:p>
    <w:p w14:paraId="49F310ED" w14:textId="00A4D3E1" w:rsidR="00316D54" w:rsidRPr="00886BE6" w:rsidRDefault="00316D54">
      <w:pPr>
        <w:rPr>
          <w:b/>
          <w:bCs/>
          <w:lang w:val="en-US"/>
        </w:rPr>
      </w:pPr>
      <w:r w:rsidRPr="00886BE6">
        <w:rPr>
          <w:rFonts w:hint="eastAsia"/>
          <w:b/>
          <w:bCs/>
          <w:lang w:val="en-US"/>
        </w:rPr>
        <w:t>Sometimes our trendline isn</w:t>
      </w:r>
      <w:r w:rsidR="00886BE6" w:rsidRPr="00886BE6">
        <w:rPr>
          <w:b/>
          <w:bCs/>
          <w:lang w:val="en-US"/>
        </w:rPr>
        <w:t>’</w:t>
      </w:r>
      <w:r w:rsidRPr="00886BE6">
        <w:rPr>
          <w:rFonts w:hint="eastAsia"/>
          <w:b/>
          <w:bCs/>
          <w:lang w:val="en-US"/>
        </w:rPr>
        <w:t>t linear.</w:t>
      </w:r>
      <w:r w:rsidR="00886BE6" w:rsidRPr="00886BE6">
        <w:rPr>
          <w:b/>
          <w:bCs/>
          <w:lang w:val="en-US"/>
        </w:rPr>
        <w:t xml:space="preserve">  </w:t>
      </w:r>
      <w:r w:rsidRPr="00886BE6">
        <w:rPr>
          <w:rFonts w:hint="eastAsia"/>
          <w:b/>
          <w:bCs/>
          <w:lang w:val="en-US"/>
        </w:rPr>
        <w:t xml:space="preserve">Consider this </w:t>
      </w:r>
      <w:r w:rsidR="00886BE6" w:rsidRPr="00886BE6">
        <w:rPr>
          <w:b/>
          <w:bCs/>
          <w:lang w:val="en-US"/>
        </w:rPr>
        <w:t>graph</w:t>
      </w:r>
      <w:r w:rsidRPr="00886BE6">
        <w:rPr>
          <w:rFonts w:hint="eastAsia"/>
          <w:b/>
          <w:bCs/>
          <w:lang w:val="en-US"/>
        </w:rPr>
        <w:t>:</w:t>
      </w:r>
    </w:p>
    <w:p w14:paraId="1E862FF1" w14:textId="66A2DC09" w:rsidR="00316D54" w:rsidRDefault="00886BE6">
      <w:r w:rsidRPr="00886BE6">
        <w:rPr>
          <w:noProof/>
          <w:lang w:eastAsia="en-CA"/>
        </w:rPr>
        <w:drawing>
          <wp:inline distT="0" distB="0" distL="0" distR="0" wp14:anchorId="10E02FD2" wp14:editId="5568B94A">
            <wp:extent cx="4370832" cy="2706624"/>
            <wp:effectExtent l="0" t="0" r="10795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9B3B5A8-DD4B-2B42-9B74-F3EC8FF3B8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316D54" w:rsidSect="00316D54">
      <w:pgSz w:w="12240" w:h="15840"/>
      <w:pgMar w:top="8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42DEE"/>
    <w:multiLevelType w:val="hybridMultilevel"/>
    <w:tmpl w:val="96C0AD0A"/>
    <w:lvl w:ilvl="0" w:tplc="D42AF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84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441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C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69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A9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A0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0D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177D9B"/>
    <w:multiLevelType w:val="hybridMultilevel"/>
    <w:tmpl w:val="0F441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D1967"/>
    <w:multiLevelType w:val="hybridMultilevel"/>
    <w:tmpl w:val="79C29F1E"/>
    <w:lvl w:ilvl="0" w:tplc="B3728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2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E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66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C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A6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8A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AF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F26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273E39"/>
    <w:multiLevelType w:val="hybridMultilevel"/>
    <w:tmpl w:val="86E45DCC"/>
    <w:lvl w:ilvl="0" w:tplc="C34E2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61C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C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4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8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0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8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00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0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B12F41"/>
    <w:multiLevelType w:val="hybridMultilevel"/>
    <w:tmpl w:val="2416E69E"/>
    <w:lvl w:ilvl="0" w:tplc="EFE0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4E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2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2D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2E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4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6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2E9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E5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34710B9"/>
    <w:multiLevelType w:val="hybridMultilevel"/>
    <w:tmpl w:val="701E92C0"/>
    <w:lvl w:ilvl="0" w:tplc="406A9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E8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0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AF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AE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45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E8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E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8D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1E7237"/>
    <w:multiLevelType w:val="hybridMultilevel"/>
    <w:tmpl w:val="FBD2755E"/>
    <w:lvl w:ilvl="0" w:tplc="F4E6D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6F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4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4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69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E6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68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40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E4B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4D1056"/>
    <w:multiLevelType w:val="hybridMultilevel"/>
    <w:tmpl w:val="F274DCD4"/>
    <w:lvl w:ilvl="0" w:tplc="5352F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E8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A9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27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04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8B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2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6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2C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54"/>
    <w:rsid w:val="00007AD4"/>
    <w:rsid w:val="00316D54"/>
    <w:rsid w:val="005A3935"/>
    <w:rsid w:val="006D3B31"/>
    <w:rsid w:val="00886BE6"/>
    <w:rsid w:val="008F69B1"/>
    <w:rsid w:val="00B53D27"/>
    <w:rsid w:val="00B75AF3"/>
    <w:rsid w:val="00C73E29"/>
    <w:rsid w:val="00E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89F1"/>
  <w15:docId w15:val="{AA1957C6-BBA0-9D4A-8AD3-922E391A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D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16198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992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44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1811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5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8715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363">
          <w:marLeft w:val="446"/>
          <w:marRight w:val="0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 Plant Growth (cm)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Sheet1!$A$2:$A$8</c:f>
              <c:numCache>
                <c:formatCode>General</c:formatCode>
                <c:ptCount val="7"/>
                <c:pt idx="0">
                  <c:v>6</c:v>
                </c:pt>
                <c:pt idx="1">
                  <c:v>6.2</c:v>
                </c:pt>
                <c:pt idx="2">
                  <c:v>6.4</c:v>
                </c:pt>
                <c:pt idx="3">
                  <c:v>6.6</c:v>
                </c:pt>
                <c:pt idx="4">
                  <c:v>6.8</c:v>
                </c:pt>
                <c:pt idx="5">
                  <c:v>7</c:v>
                </c:pt>
                <c:pt idx="6">
                  <c:v>7.2</c:v>
                </c:pt>
              </c:numCache>
            </c:numRef>
          </c:cat>
          <c:val>
            <c:numRef>
              <c:f>Sheet1!$B$2:$B$8</c:f>
              <c:numCache>
                <c:formatCode>General</c:formatCode>
                <c:ptCount val="7"/>
                <c:pt idx="0">
                  <c:v>25.4</c:v>
                </c:pt>
                <c:pt idx="1">
                  <c:v>33</c:v>
                </c:pt>
                <c:pt idx="2">
                  <c:v>50.8</c:v>
                </c:pt>
                <c:pt idx="3">
                  <c:v>53.3</c:v>
                </c:pt>
                <c:pt idx="4">
                  <c:v>53.3</c:v>
                </c:pt>
                <c:pt idx="5">
                  <c:v>30.5</c:v>
                </c:pt>
                <c:pt idx="6">
                  <c:v>22.9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6D-E54E-A348-8FEB70E49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860608"/>
        <c:axId val="177862528"/>
      </c:lineChart>
      <c:catAx>
        <c:axId val="177860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862528"/>
        <c:crosses val="autoZero"/>
        <c:auto val="1"/>
        <c:lblAlgn val="ctr"/>
        <c:lblOffset val="100"/>
        <c:noMultiLvlLbl val="0"/>
      </c:catAx>
      <c:valAx>
        <c:axId val="177862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860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Spindlove</dc:creator>
  <cp:lastModifiedBy>Laura Spindlove</cp:lastModifiedBy>
  <cp:revision>4</cp:revision>
  <cp:lastPrinted>2021-09-20T14:42:00Z</cp:lastPrinted>
  <dcterms:created xsi:type="dcterms:W3CDTF">2021-09-20T01:05:00Z</dcterms:created>
  <dcterms:modified xsi:type="dcterms:W3CDTF">2021-09-20T14:42:00Z</dcterms:modified>
</cp:coreProperties>
</file>