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6899" w14:textId="5B3B0C54" w:rsidR="00746DE7" w:rsidRPr="00E14751" w:rsidRDefault="00E14751" w:rsidP="00541289">
      <w:pPr>
        <w:spacing w:after="0" w:line="240" w:lineRule="auto"/>
        <w:jc w:val="center"/>
        <w:rPr>
          <w:rFonts w:ascii="Copperplate" w:hAnsi="Copperplate" w:cstheme="minorHAnsi"/>
          <w:b/>
          <w:sz w:val="40"/>
          <w:szCs w:val="40"/>
        </w:rPr>
      </w:pPr>
      <w:r w:rsidRPr="00E14751">
        <w:rPr>
          <w:rFonts w:ascii="Copperplate" w:hAnsi="Copperplate" w:cstheme="minorHAnsi"/>
          <w:b/>
          <w:sz w:val="40"/>
          <w:szCs w:val="40"/>
        </w:rPr>
        <w:t xml:space="preserve">Unit </w:t>
      </w:r>
      <w:r w:rsidR="00432050" w:rsidRPr="00E14751">
        <w:rPr>
          <w:rFonts w:ascii="Copperplate" w:hAnsi="Copperplate" w:cstheme="minorHAnsi"/>
          <w:b/>
          <w:sz w:val="40"/>
          <w:szCs w:val="40"/>
        </w:rPr>
        <w:t>Project – 3D Measurement</w:t>
      </w:r>
    </w:p>
    <w:p w14:paraId="00117CF5" w14:textId="114ED58A" w:rsidR="00432050" w:rsidRPr="00E14751" w:rsidRDefault="00432050" w:rsidP="00541289">
      <w:pPr>
        <w:spacing w:after="0" w:line="240" w:lineRule="auto"/>
        <w:rPr>
          <w:rFonts w:cstheme="minorHAnsi"/>
          <w:b/>
          <w:i/>
          <w:iCs/>
          <w:sz w:val="26"/>
          <w:szCs w:val="26"/>
        </w:rPr>
      </w:pPr>
      <w:r w:rsidRPr="00E14751">
        <w:rPr>
          <w:rFonts w:cstheme="minorHAnsi"/>
          <w:b/>
          <w:i/>
          <w:iCs/>
          <w:sz w:val="26"/>
          <w:szCs w:val="26"/>
        </w:rPr>
        <w:t xml:space="preserve">Goal: to create a scaled </w:t>
      </w:r>
      <w:r w:rsidR="00DC230E">
        <w:rPr>
          <w:rFonts w:cstheme="minorHAnsi"/>
          <w:b/>
          <w:i/>
          <w:iCs/>
          <w:sz w:val="26"/>
          <w:szCs w:val="26"/>
        </w:rPr>
        <w:t xml:space="preserve">model of an apartment, based off a blueprint design </w:t>
      </w:r>
    </w:p>
    <w:p w14:paraId="0DD8686A" w14:textId="2B224853" w:rsidR="00E14751" w:rsidRPr="00686E0C" w:rsidRDefault="00E14751" w:rsidP="00541289">
      <w:pPr>
        <w:spacing w:after="0" w:line="240" w:lineRule="auto"/>
        <w:rPr>
          <w:rFonts w:cstheme="minorHAnsi"/>
          <w:b/>
          <w:i/>
          <w:iCs/>
        </w:rPr>
      </w:pPr>
      <w:r w:rsidRPr="00686E0C">
        <w:rPr>
          <w:rFonts w:cstheme="minorHAnsi"/>
          <w:b/>
          <w:i/>
          <w:iCs/>
        </w:rPr>
        <w:t>Big Ideas:</w:t>
      </w:r>
    </w:p>
    <w:p w14:paraId="5D3D58F7" w14:textId="2D28327C" w:rsidR="00E14751" w:rsidRPr="00686E0C" w:rsidRDefault="00E14751" w:rsidP="0054128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686E0C">
        <w:rPr>
          <w:rFonts w:cstheme="minorHAnsi"/>
          <w:i/>
          <w:iCs/>
        </w:rPr>
        <w:t>3D objects are often represented and described in 2D space.</w:t>
      </w:r>
    </w:p>
    <w:p w14:paraId="494F2ACD" w14:textId="7D29E099" w:rsidR="00DC230E" w:rsidRPr="00686E0C" w:rsidRDefault="00E14751" w:rsidP="0054128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686E0C">
        <w:rPr>
          <w:rFonts w:cstheme="minorHAnsi"/>
          <w:i/>
          <w:iCs/>
        </w:rPr>
        <w:t>Proportional reasoning is used to make sense of multiplicative relationships</w:t>
      </w:r>
      <w:r w:rsidR="00DC230E" w:rsidRPr="00686E0C">
        <w:rPr>
          <w:rFonts w:cstheme="minorHAnsi"/>
          <w:i/>
          <w:iCs/>
        </w:rPr>
        <w:t>.</w:t>
      </w:r>
    </w:p>
    <w:p w14:paraId="23740272" w14:textId="6F4BC846" w:rsidR="00DC230E" w:rsidRPr="00686E0C" w:rsidRDefault="00DC230E" w:rsidP="0054128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686E0C">
        <w:rPr>
          <w:i/>
          <w:iCs/>
        </w:rPr>
        <w:t>Mathematics informs financial decision making.</w:t>
      </w:r>
    </w:p>
    <w:p w14:paraId="3375AD3F" w14:textId="77777777" w:rsidR="00E14751" w:rsidRPr="00686E0C" w:rsidRDefault="00E14751" w:rsidP="00541289">
      <w:pPr>
        <w:spacing w:after="0" w:line="240" w:lineRule="auto"/>
        <w:rPr>
          <w:rFonts w:cstheme="minorHAnsi"/>
          <w:b/>
          <w:bCs/>
          <w:i/>
          <w:iCs/>
        </w:rPr>
      </w:pPr>
      <w:r w:rsidRPr="00686E0C">
        <w:rPr>
          <w:rFonts w:cstheme="minorHAnsi"/>
          <w:b/>
          <w:bCs/>
          <w:i/>
          <w:iCs/>
        </w:rPr>
        <w:t>Curricular competencies</w:t>
      </w:r>
    </w:p>
    <w:p w14:paraId="7C475A82" w14:textId="7C72553C" w:rsidR="00E14751" w:rsidRPr="00686E0C" w:rsidRDefault="00E14751" w:rsidP="0054128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i/>
          <w:iCs/>
        </w:rPr>
      </w:pPr>
      <w:r w:rsidRPr="00686E0C">
        <w:rPr>
          <w:rFonts w:cstheme="minorHAnsi"/>
          <w:i/>
          <w:iCs/>
        </w:rPr>
        <w:t>Model with mathematics in situational contexts</w:t>
      </w:r>
    </w:p>
    <w:p w14:paraId="57820622" w14:textId="4A9A3D86" w:rsidR="00E14751" w:rsidRPr="00686E0C" w:rsidRDefault="00E14751" w:rsidP="0054128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i/>
          <w:iCs/>
        </w:rPr>
      </w:pPr>
      <w:r w:rsidRPr="00686E0C">
        <w:rPr>
          <w:rFonts w:cstheme="minorHAnsi"/>
          <w:i/>
          <w:iCs/>
        </w:rPr>
        <w:t>Represent mathematical ideas in concrete, pictorial, and symbolic forms</w:t>
      </w:r>
    </w:p>
    <w:p w14:paraId="5F1D3845" w14:textId="450192A3" w:rsidR="00E14751" w:rsidRPr="00686E0C" w:rsidRDefault="00E14751" w:rsidP="0054128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i/>
          <w:iCs/>
        </w:rPr>
      </w:pPr>
      <w:r w:rsidRPr="00686E0C">
        <w:rPr>
          <w:rFonts w:cstheme="minorHAnsi"/>
          <w:i/>
          <w:iCs/>
        </w:rPr>
        <w:t>Connect mathematical concepts with each other, other areas, and personal interests</w:t>
      </w:r>
    </w:p>
    <w:p w14:paraId="163034F6" w14:textId="6863512A" w:rsidR="00686E0C" w:rsidRDefault="00686E0C" w:rsidP="00541289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686E0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47C62BF" wp14:editId="41710045">
            <wp:simplePos x="0" y="0"/>
            <wp:positionH relativeFrom="column">
              <wp:posOffset>4891140</wp:posOffset>
            </wp:positionH>
            <wp:positionV relativeFrom="paragraph">
              <wp:posOffset>190318</wp:posOffset>
            </wp:positionV>
            <wp:extent cx="1478416" cy="1511725"/>
            <wp:effectExtent l="0" t="0" r="7620" b="0"/>
            <wp:wrapSquare wrapText="bothSides"/>
            <wp:docPr id="2" name="Picture 2" descr="Image result for clipart scale blu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scale blue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16" cy="15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247C6" w14:textId="637BE1F8" w:rsidR="00DC230E" w:rsidRPr="00E14751" w:rsidRDefault="00DC230E" w:rsidP="00541289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Step 1: Sketch out a floorplan for your apartment. Criteria include</w:t>
      </w:r>
      <w:r w:rsidR="00686E0C">
        <w:rPr>
          <w:rFonts w:cstheme="minorHAnsi"/>
          <w:b/>
          <w:sz w:val="26"/>
          <w:szCs w:val="26"/>
          <w:u w:val="single"/>
        </w:rPr>
        <w:t>:</w:t>
      </w:r>
    </w:p>
    <w:p w14:paraId="607F1B1E" w14:textId="6AD8147D" w:rsidR="00432050" w:rsidRDefault="00DC230E" w:rsidP="0054128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Must have at least 1 bathroom</w:t>
      </w:r>
    </w:p>
    <w:p w14:paraId="036B23F1" w14:textId="4D6842F0" w:rsidR="00DC230E" w:rsidRDefault="00DC230E" w:rsidP="0054128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Must have at least 1 bedroom</w:t>
      </w:r>
    </w:p>
    <w:p w14:paraId="7BDD69B6" w14:textId="33C750CB" w:rsidR="00DC230E" w:rsidRDefault="00DC230E" w:rsidP="0054128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Must have a kitchen</w:t>
      </w:r>
    </w:p>
    <w:p w14:paraId="49582D7D" w14:textId="45C0C5C3" w:rsidR="00DC230E" w:rsidRDefault="00DC230E" w:rsidP="0054128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Must have a living room</w:t>
      </w:r>
    </w:p>
    <w:p w14:paraId="0E239A28" w14:textId="1A358005" w:rsidR="00DC230E" w:rsidRDefault="00DC230E" w:rsidP="0054128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Somewhere in the apartment there must be an angled wall</w:t>
      </w:r>
    </w:p>
    <w:p w14:paraId="117CF9F7" w14:textId="5FDBAA33" w:rsidR="0031172E" w:rsidRDefault="0031172E" w:rsidP="0054128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Include drawings for doorways</w:t>
      </w:r>
    </w:p>
    <w:p w14:paraId="4BF90210" w14:textId="2DD51CF2" w:rsidR="00F1402C" w:rsidRPr="00DC230E" w:rsidRDefault="00F1402C" w:rsidP="00541289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E14751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F4CF6AD" wp14:editId="666E2131">
            <wp:simplePos x="0" y="0"/>
            <wp:positionH relativeFrom="column">
              <wp:posOffset>5661295</wp:posOffset>
            </wp:positionH>
            <wp:positionV relativeFrom="paragraph">
              <wp:posOffset>144676</wp:posOffset>
            </wp:positionV>
            <wp:extent cx="681355" cy="1637665"/>
            <wp:effectExtent l="0" t="0" r="4445" b="635"/>
            <wp:wrapTight wrapText="bothSides">
              <wp:wrapPolygon edited="0">
                <wp:start x="0" y="0"/>
                <wp:lineTo x="0" y="21441"/>
                <wp:lineTo x="21338" y="21441"/>
                <wp:lineTo x="21338" y="0"/>
                <wp:lineTo x="0" y="0"/>
              </wp:wrapPolygon>
            </wp:wrapTight>
            <wp:docPr id="3" name="Picture 3" descr="Image result for clipart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art meas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88099" w14:textId="51D94DF7" w:rsidR="008E658F" w:rsidRDefault="00DC230E" w:rsidP="00541289">
      <w:pPr>
        <w:spacing w:after="0" w:line="240" w:lineRule="auto"/>
        <w:rPr>
          <w:rFonts w:cstheme="minorHAnsi"/>
          <w:iCs/>
          <w:sz w:val="26"/>
          <w:szCs w:val="26"/>
        </w:rPr>
      </w:pPr>
      <w:r w:rsidRPr="008E658F">
        <w:rPr>
          <w:rFonts w:cstheme="minorHAnsi"/>
          <w:b/>
          <w:bCs/>
          <w:iCs/>
          <w:sz w:val="26"/>
          <w:szCs w:val="26"/>
          <w:u w:val="single"/>
        </w:rPr>
        <w:t>Step 2: Decide on the real-life measurements for this.</w:t>
      </w:r>
      <w:r>
        <w:rPr>
          <w:rFonts w:cstheme="minorHAnsi"/>
          <w:iCs/>
          <w:sz w:val="26"/>
          <w:szCs w:val="26"/>
        </w:rPr>
        <w:t xml:space="preserve"> </w:t>
      </w:r>
    </w:p>
    <w:p w14:paraId="69E7B1AF" w14:textId="1E672ED2" w:rsidR="00DC230E" w:rsidRPr="008E658F" w:rsidRDefault="00DC230E" w:rsidP="0054128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iCs/>
          <w:sz w:val="26"/>
          <w:szCs w:val="26"/>
        </w:rPr>
      </w:pPr>
      <w:r w:rsidRPr="008E658F">
        <w:rPr>
          <w:rFonts w:cstheme="minorHAnsi"/>
          <w:iCs/>
          <w:sz w:val="26"/>
          <w:szCs w:val="26"/>
        </w:rPr>
        <w:t xml:space="preserve">What is realistic? Perhaps go home and do some measuring and decide if you’d like to increase/decrease room size. How high are your ceilings? </w:t>
      </w:r>
      <w:r w:rsidR="008E658F" w:rsidRPr="008E658F">
        <w:rPr>
          <w:rFonts w:cstheme="minorHAnsi"/>
          <w:iCs/>
          <w:sz w:val="26"/>
          <w:szCs w:val="26"/>
        </w:rPr>
        <w:t xml:space="preserve">We are going to be using IMPERIAL measurements for this project as that is what </w:t>
      </w:r>
      <w:proofErr w:type="gramStart"/>
      <w:r w:rsidR="008E658F" w:rsidRPr="008E658F">
        <w:rPr>
          <w:rFonts w:cstheme="minorHAnsi"/>
          <w:iCs/>
          <w:sz w:val="26"/>
          <w:szCs w:val="26"/>
        </w:rPr>
        <w:t>the majority of</w:t>
      </w:r>
      <w:proofErr w:type="gramEnd"/>
      <w:r w:rsidR="008E658F" w:rsidRPr="008E658F">
        <w:rPr>
          <w:rFonts w:cstheme="minorHAnsi"/>
          <w:iCs/>
          <w:sz w:val="26"/>
          <w:szCs w:val="26"/>
        </w:rPr>
        <w:t xml:space="preserve"> building products utilize.</w:t>
      </w:r>
    </w:p>
    <w:p w14:paraId="7FECDA75" w14:textId="60ECAE8A" w:rsidR="00C83AC0" w:rsidRPr="00E14751" w:rsidRDefault="00C83AC0" w:rsidP="00541289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725928D2" w14:textId="0501EAC3" w:rsidR="005A09F4" w:rsidRPr="00E14751" w:rsidRDefault="00F1402C" w:rsidP="00541289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Step 3: Create your blueprint design</w:t>
      </w:r>
      <w:r w:rsidR="009B45F5">
        <w:rPr>
          <w:rFonts w:cstheme="minorHAnsi"/>
          <w:b/>
          <w:sz w:val="26"/>
          <w:szCs w:val="26"/>
          <w:u w:val="single"/>
        </w:rPr>
        <w:t xml:space="preserve"> </w:t>
      </w:r>
      <w:r>
        <w:rPr>
          <w:rFonts w:cstheme="minorHAnsi"/>
          <w:b/>
          <w:sz w:val="26"/>
          <w:szCs w:val="26"/>
          <w:u w:val="single"/>
        </w:rPr>
        <w:t>for your model</w:t>
      </w:r>
    </w:p>
    <w:p w14:paraId="4B8578A1" w14:textId="6A986CC2" w:rsidR="00F1402C" w:rsidRDefault="00F1402C" w:rsidP="0054128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Choose a scale to use: What is the relationship you’ll use for the model (in inches) and the real-life apartment (in feet)?</w:t>
      </w:r>
    </w:p>
    <w:p w14:paraId="61B59BEC" w14:textId="5A719D91" w:rsidR="005A09F4" w:rsidRPr="00E14751" w:rsidRDefault="00F1402C" w:rsidP="0054128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Note: the measurements on your blueprint will be the same as the model. The apartment is, of course, fictional.</w:t>
      </w:r>
    </w:p>
    <w:p w14:paraId="756A91E3" w14:textId="307B5A52" w:rsidR="00F1402C" w:rsidRDefault="00686E0C" w:rsidP="0054128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E14751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E554A21" wp14:editId="5CE22C72">
            <wp:simplePos x="0" y="0"/>
            <wp:positionH relativeFrom="margin">
              <wp:posOffset>4666706</wp:posOffset>
            </wp:positionH>
            <wp:positionV relativeFrom="paragraph">
              <wp:posOffset>368941</wp:posOffset>
            </wp:positionV>
            <wp:extent cx="1772596" cy="1069522"/>
            <wp:effectExtent l="0" t="0" r="5715" b="0"/>
            <wp:wrapNone/>
            <wp:docPr id="1" name="Picture 1" descr="C:\Users\18972\AppData\Local\Microsoft\Windows\INetCache\Content.MSO\34EC03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972\AppData\Local\Microsoft\Windows\INetCache\Content.MSO\34EC03D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96" cy="10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2C">
        <w:rPr>
          <w:rFonts w:cstheme="minorHAnsi"/>
          <w:sz w:val="26"/>
          <w:szCs w:val="26"/>
        </w:rPr>
        <w:t>State the scale (</w:t>
      </w:r>
      <w:proofErr w:type="gramStart"/>
      <w:r w:rsidR="00F1402C">
        <w:rPr>
          <w:rFonts w:cstheme="minorHAnsi"/>
          <w:sz w:val="26"/>
          <w:szCs w:val="26"/>
        </w:rPr>
        <w:t>inches :</w:t>
      </w:r>
      <w:proofErr w:type="gramEnd"/>
      <w:r w:rsidR="00F1402C">
        <w:rPr>
          <w:rFonts w:cstheme="minorHAnsi"/>
          <w:sz w:val="26"/>
          <w:szCs w:val="26"/>
        </w:rPr>
        <w:t xml:space="preserve"> feet) </w:t>
      </w:r>
      <w:r w:rsidR="00F1402C" w:rsidRPr="009B45F5">
        <w:rPr>
          <w:rFonts w:cstheme="minorHAnsi"/>
          <w:sz w:val="26"/>
          <w:szCs w:val="26"/>
          <w:u w:val="single"/>
        </w:rPr>
        <w:t>and</w:t>
      </w:r>
      <w:r w:rsidR="00F1402C">
        <w:rPr>
          <w:rFonts w:cstheme="minorHAnsi"/>
          <w:sz w:val="26"/>
          <w:szCs w:val="26"/>
        </w:rPr>
        <w:t xml:space="preserve"> scale ratio (conv</w:t>
      </w:r>
      <w:r w:rsidR="003C24D1">
        <w:rPr>
          <w:rFonts w:cstheme="minorHAnsi"/>
          <w:sz w:val="26"/>
          <w:szCs w:val="26"/>
        </w:rPr>
        <w:t>e</w:t>
      </w:r>
      <w:r w:rsidR="00F1402C">
        <w:rPr>
          <w:rFonts w:cstheme="minorHAnsi"/>
          <w:sz w:val="26"/>
          <w:szCs w:val="26"/>
        </w:rPr>
        <w:t xml:space="preserve">rted to same unit, whole numbers, simplified) </w:t>
      </w:r>
    </w:p>
    <w:p w14:paraId="2621FA28" w14:textId="1EE14BA1" w:rsidR="00F1402C" w:rsidRDefault="00F1402C" w:rsidP="005412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Example: A model uses 5 mm to represent 1 m real life. </w:t>
      </w:r>
    </w:p>
    <w:p w14:paraId="7B7CA89A" w14:textId="56665FF0" w:rsidR="00F1402C" w:rsidRPr="00F1402C" w:rsidRDefault="00F1402C" w:rsidP="00541289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scale is: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5 mm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1 m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 </w:t>
      </w:r>
      <w:r w:rsidRPr="00F1402C">
        <w:rPr>
          <w:rFonts w:eastAsiaTheme="minorEastAsia" w:cstheme="minorHAnsi"/>
          <w:sz w:val="26"/>
          <w:szCs w:val="26"/>
        </w:rPr>
        <w:sym w:font="Wingdings" w:char="F0E0"/>
      </w:r>
      <w:r>
        <w:rPr>
          <w:rFonts w:eastAsiaTheme="minorEastAsia" w:cstheme="minorHAnsi"/>
          <w:sz w:val="26"/>
          <w:szCs w:val="26"/>
        </w:rPr>
        <w:t xml:space="preserve"> 5 </w:t>
      </w:r>
      <w:proofErr w:type="gramStart"/>
      <w:r>
        <w:rPr>
          <w:rFonts w:eastAsiaTheme="minorEastAsia" w:cstheme="minorHAnsi"/>
          <w:sz w:val="26"/>
          <w:szCs w:val="26"/>
        </w:rPr>
        <w:t>mm :</w:t>
      </w:r>
      <w:proofErr w:type="gramEnd"/>
      <w:r>
        <w:rPr>
          <w:rFonts w:eastAsiaTheme="minorEastAsia" w:cstheme="minorHAnsi"/>
          <w:sz w:val="26"/>
          <w:szCs w:val="26"/>
        </w:rPr>
        <w:t xml:space="preserve"> 1 m</w:t>
      </w:r>
    </w:p>
    <w:p w14:paraId="15F9A7C5" w14:textId="490EFE94" w:rsidR="00F1402C" w:rsidRDefault="00F1402C" w:rsidP="00541289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scale ratio is: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5 mm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1000 mm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 </w:t>
      </w:r>
      <w:r w:rsidRPr="00F1402C">
        <w:rPr>
          <w:rFonts w:eastAsiaTheme="minorEastAsia" w:cstheme="minorHAnsi"/>
          <w:sz w:val="26"/>
          <w:szCs w:val="26"/>
        </w:rPr>
        <w:sym w:font="Wingdings" w:char="F0E0"/>
      </w:r>
      <w:r>
        <w:rPr>
          <w:rFonts w:eastAsiaTheme="minorEastAsia" w:cstheme="minorHAnsi"/>
          <w:sz w:val="26"/>
          <w:szCs w:val="26"/>
        </w:rPr>
        <w:t xml:space="preserve"> </w:t>
      </w:r>
      <w:proofErr w:type="gramStart"/>
      <w:r>
        <w:rPr>
          <w:rFonts w:eastAsiaTheme="minorEastAsia" w:cstheme="minorHAnsi"/>
          <w:sz w:val="26"/>
          <w:szCs w:val="26"/>
        </w:rPr>
        <w:t>1 :</w:t>
      </w:r>
      <w:proofErr w:type="gramEnd"/>
      <w:r>
        <w:rPr>
          <w:rFonts w:eastAsiaTheme="minorEastAsia" w:cstheme="minorHAnsi"/>
          <w:sz w:val="26"/>
          <w:szCs w:val="26"/>
        </w:rPr>
        <w:t xml:space="preserve"> 200</w:t>
      </w:r>
      <w:r w:rsidR="00686E0C" w:rsidRPr="00686E0C">
        <w:rPr>
          <w:rFonts w:cstheme="minorHAnsi"/>
          <w:noProof/>
          <w:sz w:val="26"/>
          <w:szCs w:val="26"/>
        </w:rPr>
        <w:t xml:space="preserve"> </w:t>
      </w:r>
    </w:p>
    <w:p w14:paraId="741FD29A" w14:textId="77777777" w:rsidR="00F1402C" w:rsidRDefault="00F1402C" w:rsidP="00541289">
      <w:pPr>
        <w:pStyle w:val="ListParagraph"/>
        <w:spacing w:after="0" w:line="240" w:lineRule="auto"/>
        <w:ind w:left="2160"/>
        <w:rPr>
          <w:rFonts w:cstheme="minorHAnsi"/>
          <w:sz w:val="26"/>
          <w:szCs w:val="26"/>
        </w:rPr>
      </w:pPr>
    </w:p>
    <w:p w14:paraId="72B2CDF7" w14:textId="06F938F0" w:rsidR="005A09F4" w:rsidRDefault="00541289" w:rsidP="0054128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085E02" wp14:editId="30C28EBB">
            <wp:simplePos x="0" y="0"/>
            <wp:positionH relativeFrom="column">
              <wp:posOffset>1819910</wp:posOffset>
            </wp:positionH>
            <wp:positionV relativeFrom="paragraph">
              <wp:posOffset>604883</wp:posOffset>
            </wp:positionV>
            <wp:extent cx="2457450" cy="1194435"/>
            <wp:effectExtent l="0" t="0" r="6350" b="0"/>
            <wp:wrapNone/>
            <wp:docPr id="6" name="Picture 6" descr="Reading a Tape Measure Easy as 1 2 3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a Tape Measure Easy as 1 2 3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13492" r="8079" b="13436"/>
                    <a:stretch/>
                  </pic:blipFill>
                  <pic:spPr bwMode="auto">
                    <a:xfrm>
                      <a:off x="0" y="0"/>
                      <a:ext cx="24574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5F5">
        <w:rPr>
          <w:rFonts w:cstheme="minorHAnsi"/>
          <w:sz w:val="26"/>
          <w:szCs w:val="26"/>
        </w:rPr>
        <w:t xml:space="preserve">Draw your floorplan to scale on blank paper. The floorplan represents the model’s measurements. These should be in </w:t>
      </w:r>
      <w:r w:rsidR="009B45F5" w:rsidRPr="009B45F5">
        <w:rPr>
          <w:rFonts w:cstheme="minorHAnsi"/>
          <w:sz w:val="26"/>
          <w:szCs w:val="26"/>
          <w:u w:val="single"/>
        </w:rPr>
        <w:t>inches</w:t>
      </w:r>
      <w:r w:rsidR="009B45F5">
        <w:rPr>
          <w:rFonts w:cstheme="minorHAnsi"/>
          <w:sz w:val="26"/>
          <w:szCs w:val="26"/>
        </w:rPr>
        <w:t xml:space="preserve">. With imperial, inches </w:t>
      </w:r>
      <w:r w:rsidR="00826169">
        <w:rPr>
          <w:rFonts w:cstheme="minorHAnsi"/>
          <w:sz w:val="26"/>
          <w:szCs w:val="26"/>
        </w:rPr>
        <w:t>use</w:t>
      </w:r>
      <w:r w:rsidR="009B45F5">
        <w:rPr>
          <w:rFonts w:cstheme="minorHAnsi"/>
          <w:sz w:val="26"/>
          <w:szCs w:val="26"/>
        </w:rPr>
        <w:t xml:space="preserve"> fractions of 16 instead of using a decimal. </w:t>
      </w:r>
    </w:p>
    <w:p w14:paraId="37668062" w14:textId="74642F66" w:rsidR="009B45F5" w:rsidRPr="009B45F5" w:rsidRDefault="009B45F5" w:rsidP="00541289">
      <w:pPr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  <w:r>
        <w:fldChar w:fldCharType="begin"/>
      </w:r>
      <w:r>
        <w:instrText xml:space="preserve"> INCLUDEPICTURE "https://i.ytimg.com/vi/89NU3iefcAM/maxresdefault.jpg" \* MERGEFORMATINET </w:instrText>
      </w:r>
      <w:r w:rsidR="00000000">
        <w:fldChar w:fldCharType="separate"/>
      </w:r>
      <w:r>
        <w:fldChar w:fldCharType="end"/>
      </w:r>
    </w:p>
    <w:p w14:paraId="57FF3AA6" w14:textId="77777777" w:rsidR="00541289" w:rsidRDefault="0054128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70CBA9E9" w14:textId="554876B7" w:rsidR="00C83AC0" w:rsidRDefault="009B45F5" w:rsidP="00541289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Next to each dimension you’ve drawn to scale on your blueprint, write the corresponding dimension for what the actual building will be (in feet).</w:t>
      </w:r>
    </w:p>
    <w:p w14:paraId="579F656E" w14:textId="77777777" w:rsidR="009B45F5" w:rsidRDefault="009B45F5" w:rsidP="00541289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5CD18F5B" w14:textId="77777777" w:rsidR="009B45F5" w:rsidRPr="00541289" w:rsidRDefault="009B45F5" w:rsidP="00541289">
      <w:pPr>
        <w:pStyle w:val="ListParagraph"/>
        <w:spacing w:after="0" w:line="240" w:lineRule="auto"/>
        <w:rPr>
          <w:rFonts w:cstheme="minorHAnsi"/>
          <w:i/>
          <w:iCs/>
          <w:sz w:val="26"/>
          <w:szCs w:val="26"/>
        </w:rPr>
      </w:pPr>
      <w:r w:rsidRPr="00541289">
        <w:rPr>
          <w:rFonts w:cstheme="minorHAnsi"/>
          <w:b/>
          <w:bCs/>
          <w:i/>
          <w:iCs/>
          <w:sz w:val="26"/>
          <w:szCs w:val="26"/>
        </w:rPr>
        <w:t>Example</w:t>
      </w:r>
      <w:r w:rsidRPr="00541289">
        <w:rPr>
          <w:rFonts w:cstheme="minorHAnsi"/>
          <w:i/>
          <w:iCs/>
          <w:sz w:val="26"/>
          <w:szCs w:val="26"/>
        </w:rPr>
        <w:t>: (done in metric so you can’t copy my scale!)</w:t>
      </w:r>
    </w:p>
    <w:p w14:paraId="1F01F0CB" w14:textId="5B3D4F19" w:rsidR="009B45F5" w:rsidRPr="00541289" w:rsidRDefault="009B45F5" w:rsidP="0054128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541289">
        <w:rPr>
          <w:rFonts w:cstheme="minorHAnsi"/>
          <w:i/>
          <w:iCs/>
          <w:sz w:val="26"/>
          <w:szCs w:val="26"/>
        </w:rPr>
        <w:t xml:space="preserve">Example: My model uses 5 mm to represent 1 m real life. </w:t>
      </w:r>
    </w:p>
    <w:p w14:paraId="287F4C74" w14:textId="6DBE736C" w:rsidR="009B45F5" w:rsidRPr="00541289" w:rsidRDefault="009B45F5" w:rsidP="00541289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541289">
        <w:rPr>
          <w:rFonts w:cstheme="minorHAnsi"/>
          <w:i/>
          <w:iCs/>
          <w:sz w:val="26"/>
          <w:szCs w:val="26"/>
        </w:rPr>
        <w:t xml:space="preserve">The scale is: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5 mm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1 m</m:t>
            </m:r>
          </m:den>
        </m:f>
      </m:oMath>
      <w:r w:rsidRPr="00541289">
        <w:rPr>
          <w:rFonts w:eastAsiaTheme="minorEastAsia" w:cstheme="minorHAnsi"/>
          <w:i/>
          <w:iCs/>
          <w:sz w:val="26"/>
          <w:szCs w:val="26"/>
        </w:rPr>
        <w:t xml:space="preserve"> </w:t>
      </w:r>
      <w:r w:rsidRPr="00541289">
        <w:rPr>
          <w:rFonts w:eastAsiaTheme="minorEastAsia" w:cstheme="minorHAnsi"/>
          <w:i/>
          <w:iCs/>
          <w:sz w:val="26"/>
          <w:szCs w:val="26"/>
        </w:rPr>
        <w:sym w:font="Wingdings" w:char="F0E0"/>
      </w:r>
      <w:r w:rsidRPr="00541289">
        <w:rPr>
          <w:rFonts w:eastAsiaTheme="minorEastAsia" w:cstheme="minorHAnsi"/>
          <w:i/>
          <w:iCs/>
          <w:sz w:val="26"/>
          <w:szCs w:val="26"/>
        </w:rPr>
        <w:t xml:space="preserve"> 5 </w:t>
      </w:r>
      <w:proofErr w:type="gramStart"/>
      <w:r w:rsidRPr="00541289">
        <w:rPr>
          <w:rFonts w:eastAsiaTheme="minorEastAsia" w:cstheme="minorHAnsi"/>
          <w:i/>
          <w:iCs/>
          <w:sz w:val="26"/>
          <w:szCs w:val="26"/>
        </w:rPr>
        <w:t>mm :</w:t>
      </w:r>
      <w:proofErr w:type="gramEnd"/>
      <w:r w:rsidRPr="00541289">
        <w:rPr>
          <w:rFonts w:eastAsiaTheme="minorEastAsia" w:cstheme="minorHAnsi"/>
          <w:i/>
          <w:iCs/>
          <w:sz w:val="26"/>
          <w:szCs w:val="26"/>
        </w:rPr>
        <w:t xml:space="preserve"> 1 m</w:t>
      </w:r>
    </w:p>
    <w:p w14:paraId="36A4B42A" w14:textId="142969B1" w:rsidR="009B45F5" w:rsidRPr="00541289" w:rsidRDefault="009B45F5" w:rsidP="00541289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541289">
        <w:rPr>
          <w:rFonts w:cstheme="minorHAnsi"/>
          <w:i/>
          <w:iCs/>
          <w:sz w:val="26"/>
          <w:szCs w:val="26"/>
        </w:rPr>
        <w:t xml:space="preserve">The scale ratio is: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5 mm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1000 mm</m:t>
            </m:r>
          </m:den>
        </m:f>
      </m:oMath>
      <w:r w:rsidRPr="00541289">
        <w:rPr>
          <w:rFonts w:eastAsiaTheme="minorEastAsia" w:cstheme="minorHAnsi"/>
          <w:i/>
          <w:iCs/>
          <w:sz w:val="26"/>
          <w:szCs w:val="26"/>
        </w:rPr>
        <w:t xml:space="preserve"> </w:t>
      </w:r>
      <w:r w:rsidRPr="00541289">
        <w:rPr>
          <w:rFonts w:eastAsiaTheme="minorEastAsia" w:cstheme="minorHAnsi"/>
          <w:i/>
          <w:iCs/>
          <w:sz w:val="26"/>
          <w:szCs w:val="26"/>
        </w:rPr>
        <w:sym w:font="Wingdings" w:char="F0E0"/>
      </w:r>
      <w:r w:rsidRPr="00541289">
        <w:rPr>
          <w:rFonts w:eastAsiaTheme="minorEastAsia" w:cstheme="minorHAnsi"/>
          <w:i/>
          <w:iCs/>
          <w:sz w:val="26"/>
          <w:szCs w:val="26"/>
        </w:rPr>
        <w:t xml:space="preserve"> </w:t>
      </w:r>
      <w:proofErr w:type="gramStart"/>
      <w:r w:rsidRPr="00541289">
        <w:rPr>
          <w:rFonts w:eastAsiaTheme="minorEastAsia" w:cstheme="minorHAnsi"/>
          <w:i/>
          <w:iCs/>
          <w:sz w:val="26"/>
          <w:szCs w:val="26"/>
        </w:rPr>
        <w:t>1 :</w:t>
      </w:r>
      <w:proofErr w:type="gramEnd"/>
      <w:r w:rsidRPr="00541289">
        <w:rPr>
          <w:rFonts w:eastAsiaTheme="minorEastAsia" w:cstheme="minorHAnsi"/>
          <w:i/>
          <w:iCs/>
          <w:sz w:val="26"/>
          <w:szCs w:val="26"/>
        </w:rPr>
        <w:t xml:space="preserve"> 200</w:t>
      </w:r>
    </w:p>
    <w:p w14:paraId="59C379D2" w14:textId="6B26E173" w:rsidR="009B45F5" w:rsidRPr="00541289" w:rsidRDefault="009B45F5" w:rsidP="00541289">
      <w:pPr>
        <w:pStyle w:val="ListParagraph"/>
        <w:spacing w:after="0" w:line="240" w:lineRule="auto"/>
        <w:rPr>
          <w:rFonts w:cstheme="minorHAnsi"/>
          <w:i/>
          <w:iCs/>
          <w:sz w:val="26"/>
          <w:szCs w:val="26"/>
        </w:rPr>
      </w:pPr>
      <w:r w:rsidRPr="00541289">
        <w:rPr>
          <w:rFonts w:cstheme="minorHAnsi"/>
          <w:i/>
          <w:iCs/>
          <w:sz w:val="26"/>
          <w:szCs w:val="26"/>
        </w:rPr>
        <w:t xml:space="preserve">If I decide to have a wall that is 3m long in real-life, I </w:t>
      </w:r>
      <w:proofErr w:type="gramStart"/>
      <w:r w:rsidRPr="00541289">
        <w:rPr>
          <w:rFonts w:cstheme="minorHAnsi"/>
          <w:i/>
          <w:iCs/>
          <w:sz w:val="26"/>
          <w:szCs w:val="26"/>
        </w:rPr>
        <w:t>have to</w:t>
      </w:r>
      <w:proofErr w:type="gramEnd"/>
      <w:r w:rsidRPr="00541289">
        <w:rPr>
          <w:rFonts w:cstheme="minorHAnsi"/>
          <w:i/>
          <w:iCs/>
          <w:sz w:val="26"/>
          <w:szCs w:val="26"/>
        </w:rPr>
        <w:t xml:space="preserve"> draw a blueprint with that wall’s dimension as follows:</w:t>
      </w:r>
    </w:p>
    <w:p w14:paraId="6B197AEE" w14:textId="5ABDE25D" w:rsidR="009B45F5" w:rsidRPr="00541289" w:rsidRDefault="00000000" w:rsidP="00541289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i/>
          <w:iCs/>
          <w:sz w:val="26"/>
          <w:szCs w:val="26"/>
        </w:rPr>
      </w:pPr>
      <m:oMath>
        <m:f>
          <m:fPr>
            <m:ctrlPr>
              <w:rPr>
                <w:rFonts w:ascii="Cambria Math" w:hAnsi="Cambria Math" w:cstheme="minorHAnsi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 xml:space="preserve">model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actual</m:t>
            </m:r>
          </m:den>
        </m:f>
      </m:oMath>
      <w:r w:rsidR="009B45F5" w:rsidRPr="00541289">
        <w:rPr>
          <w:rFonts w:eastAsiaTheme="minorEastAsia" w:cstheme="minorHAnsi"/>
          <w:i/>
          <w:i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 xml:space="preserve">1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200</m:t>
            </m:r>
          </m:den>
        </m:f>
      </m:oMath>
      <w:r w:rsidR="009B45F5" w:rsidRPr="00541289">
        <w:rPr>
          <w:rFonts w:eastAsiaTheme="minorEastAsia" w:cstheme="minorHAnsi"/>
          <w:i/>
          <w:iCs/>
          <w:sz w:val="26"/>
          <w:szCs w:val="26"/>
        </w:rPr>
        <w:t xml:space="preserve">  =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 xml:space="preserve">x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3 m</m:t>
            </m:r>
          </m:den>
        </m:f>
      </m:oMath>
      <w:r w:rsidR="009B45F5" w:rsidRPr="00541289">
        <w:rPr>
          <w:rFonts w:eastAsiaTheme="minorEastAsia" w:cstheme="minorHAnsi"/>
          <w:i/>
          <w:iCs/>
          <w:sz w:val="26"/>
          <w:szCs w:val="26"/>
        </w:rPr>
        <w:t xml:space="preserve">     </w:t>
      </w:r>
      <m:oMath>
        <m:r>
          <w:rPr>
            <w:rFonts w:ascii="Cambria Math" w:hAnsi="Cambria Math" w:cstheme="minorHAnsi"/>
            <w:sz w:val="26"/>
            <w:szCs w:val="26"/>
          </w:rPr>
          <m:t>x=0.015m</m:t>
        </m:r>
      </m:oMath>
      <w:r w:rsidR="009B45F5" w:rsidRPr="00541289">
        <w:rPr>
          <w:rFonts w:eastAsiaTheme="minorEastAsia" w:cstheme="minorHAnsi"/>
          <w:i/>
          <w:iCs/>
          <w:sz w:val="26"/>
          <w:szCs w:val="26"/>
        </w:rPr>
        <w:t xml:space="preserve">  </w:t>
      </w:r>
    </w:p>
    <w:p w14:paraId="45DDE510" w14:textId="3B66A081" w:rsidR="009B45F5" w:rsidRPr="00541289" w:rsidRDefault="009B45F5" w:rsidP="00541289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541289">
        <w:rPr>
          <w:rFonts w:eastAsiaTheme="minorEastAsia" w:cstheme="minorHAnsi"/>
          <w:i/>
          <w:iCs/>
          <w:sz w:val="26"/>
          <w:szCs w:val="26"/>
        </w:rPr>
        <w:t>Now I need to convert that to mm….</w:t>
      </w:r>
    </w:p>
    <w:p w14:paraId="5E6A77B7" w14:textId="7DFC7CEA" w:rsidR="006011E1" w:rsidRPr="00541289" w:rsidRDefault="009B45F5" w:rsidP="00541289">
      <w:pPr>
        <w:pStyle w:val="ListParagraph"/>
        <w:spacing w:after="0" w:line="240" w:lineRule="auto"/>
        <w:ind w:left="2160"/>
        <w:rPr>
          <w:rFonts w:eastAsiaTheme="minorEastAsia" w:cstheme="minorHAnsi"/>
          <w:i/>
          <w:iCs/>
          <w:sz w:val="26"/>
          <w:szCs w:val="26"/>
        </w:rPr>
      </w:pPr>
      <w:r w:rsidRPr="00541289">
        <w:rPr>
          <w:rFonts w:eastAsiaTheme="minorEastAsia" w:cstheme="minorHAnsi"/>
          <w:i/>
          <w:iCs/>
          <w:sz w:val="26"/>
          <w:szCs w:val="26"/>
        </w:rPr>
        <w:t xml:space="preserve">0.015m x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 xml:space="preserve">1000mm 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1m</m:t>
            </m:r>
          </m:den>
        </m:f>
      </m:oMath>
      <w:r w:rsidRPr="00541289">
        <w:rPr>
          <w:rFonts w:eastAsiaTheme="minorEastAsia" w:cstheme="minorHAnsi"/>
          <w:i/>
          <w:iCs/>
          <w:sz w:val="26"/>
          <w:szCs w:val="26"/>
        </w:rPr>
        <w:t xml:space="preserve"> </w:t>
      </w:r>
      <w:r w:rsidRPr="00541289">
        <w:rPr>
          <w:rFonts w:eastAsiaTheme="minorEastAsia" w:cstheme="minorHAnsi"/>
          <w:i/>
          <w:iCs/>
          <w:sz w:val="26"/>
          <w:szCs w:val="26"/>
        </w:rPr>
        <w:sym w:font="Wingdings" w:char="F0E0"/>
      </w:r>
      <w:r w:rsidRPr="00541289">
        <w:rPr>
          <w:rFonts w:eastAsiaTheme="minorEastAsia" w:cstheme="minorHAnsi"/>
          <w:i/>
          <w:iCs/>
          <w:sz w:val="26"/>
          <w:szCs w:val="26"/>
        </w:rPr>
        <w:t xml:space="preserve"> </w:t>
      </w:r>
      <w:r w:rsidR="009227D5" w:rsidRPr="00541289">
        <w:rPr>
          <w:rFonts w:eastAsiaTheme="minorEastAsia" w:cstheme="minorHAnsi"/>
          <w:i/>
          <w:iCs/>
          <w:sz w:val="26"/>
          <w:szCs w:val="26"/>
        </w:rPr>
        <w:t>15</w:t>
      </w:r>
      <w:proofErr w:type="gramStart"/>
      <w:r w:rsidR="009227D5" w:rsidRPr="00541289">
        <w:rPr>
          <w:rFonts w:eastAsiaTheme="minorEastAsia" w:cstheme="minorHAnsi"/>
          <w:i/>
          <w:iCs/>
          <w:sz w:val="26"/>
          <w:szCs w:val="26"/>
        </w:rPr>
        <w:t>mm</w:t>
      </w:r>
      <w:r w:rsidR="006011E1" w:rsidRPr="00541289">
        <w:rPr>
          <w:rFonts w:eastAsiaTheme="minorEastAsia" w:cstheme="minorHAnsi"/>
          <w:i/>
          <w:iCs/>
          <w:sz w:val="26"/>
          <w:szCs w:val="26"/>
        </w:rPr>
        <w:t xml:space="preserve"> ,</w:t>
      </w:r>
      <w:proofErr w:type="gramEnd"/>
      <w:r w:rsidR="006011E1" w:rsidRPr="00541289">
        <w:rPr>
          <w:rFonts w:eastAsiaTheme="minorEastAsia" w:cstheme="minorHAnsi"/>
          <w:i/>
          <w:iCs/>
          <w:sz w:val="26"/>
          <w:szCs w:val="26"/>
        </w:rPr>
        <w:t xml:space="preserve">    </w:t>
      </w:r>
      <w:r w:rsidR="009227D5" w:rsidRPr="00541289">
        <w:rPr>
          <w:rFonts w:eastAsiaTheme="minorEastAsia" w:cstheme="minorHAnsi"/>
          <w:i/>
          <w:iCs/>
          <w:sz w:val="26"/>
          <w:szCs w:val="26"/>
        </w:rPr>
        <w:t xml:space="preserve">So I would draw that wall on my </w:t>
      </w:r>
      <w:r w:rsidR="006011E1" w:rsidRPr="00541289">
        <w:rPr>
          <w:rFonts w:eastAsiaTheme="minorEastAsia" w:cstheme="minorHAnsi"/>
          <w:i/>
          <w:iCs/>
          <w:sz w:val="26"/>
          <w:szCs w:val="26"/>
        </w:rPr>
        <w:t xml:space="preserve">      </w:t>
      </w:r>
    </w:p>
    <w:p w14:paraId="6039E12B" w14:textId="66938E82" w:rsidR="00C83AC0" w:rsidRPr="00541289" w:rsidRDefault="006011E1" w:rsidP="00541289">
      <w:pPr>
        <w:pStyle w:val="ListParagraph"/>
        <w:spacing w:after="0" w:line="240" w:lineRule="auto"/>
        <w:ind w:left="2160"/>
        <w:rPr>
          <w:rFonts w:eastAsiaTheme="minorEastAsia" w:cstheme="minorHAnsi"/>
          <w:i/>
          <w:iCs/>
          <w:sz w:val="26"/>
          <w:szCs w:val="26"/>
        </w:rPr>
      </w:pPr>
      <w:r w:rsidRPr="00541289">
        <w:rPr>
          <w:rFonts w:eastAsiaTheme="minorEastAsia" w:cstheme="minorHAnsi"/>
          <w:i/>
          <w:iCs/>
          <w:sz w:val="26"/>
          <w:szCs w:val="26"/>
        </w:rPr>
        <w:t xml:space="preserve">                                                       </w:t>
      </w:r>
      <w:r w:rsidR="009227D5" w:rsidRPr="00541289">
        <w:rPr>
          <w:rFonts w:eastAsiaTheme="minorEastAsia" w:cstheme="minorHAnsi"/>
          <w:i/>
          <w:iCs/>
          <w:sz w:val="26"/>
          <w:szCs w:val="26"/>
        </w:rPr>
        <w:t>blueprint to be 15mm</w:t>
      </w:r>
    </w:p>
    <w:p w14:paraId="3E853FD0" w14:textId="55EF31B0" w:rsidR="00FE506F" w:rsidRPr="00E14751" w:rsidRDefault="00054E35" w:rsidP="00541289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Step 4</w:t>
      </w:r>
      <w:r w:rsidR="00C83AC0" w:rsidRPr="00E14751">
        <w:rPr>
          <w:rFonts w:cstheme="minorHAnsi"/>
          <w:b/>
          <w:sz w:val="26"/>
          <w:szCs w:val="26"/>
          <w:u w:val="single"/>
        </w:rPr>
        <w:t>:</w:t>
      </w:r>
      <w:r>
        <w:rPr>
          <w:rFonts w:cstheme="minorHAnsi"/>
          <w:b/>
          <w:sz w:val="26"/>
          <w:szCs w:val="26"/>
          <w:u w:val="single"/>
        </w:rPr>
        <w:t xml:space="preserve"> Build the model</w:t>
      </w:r>
    </w:p>
    <w:p w14:paraId="0F3073DE" w14:textId="3A4EE81C" w:rsidR="0031172E" w:rsidRPr="0031172E" w:rsidRDefault="00FE506F" w:rsidP="0054128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054E35">
        <w:rPr>
          <w:rFonts w:cstheme="minorHAnsi"/>
          <w:sz w:val="26"/>
          <w:szCs w:val="26"/>
        </w:rPr>
        <w:t xml:space="preserve">Build </w:t>
      </w:r>
      <w:r w:rsidR="004534EC" w:rsidRPr="00054E35">
        <w:rPr>
          <w:rFonts w:cstheme="minorHAnsi"/>
          <w:sz w:val="26"/>
          <w:szCs w:val="26"/>
        </w:rPr>
        <w:t xml:space="preserve">the </w:t>
      </w:r>
      <w:r w:rsidR="00A77F30">
        <w:rPr>
          <w:rFonts w:cstheme="minorHAnsi"/>
          <w:sz w:val="26"/>
          <w:szCs w:val="26"/>
        </w:rPr>
        <w:t xml:space="preserve">3D </w:t>
      </w:r>
      <w:r w:rsidR="004534EC" w:rsidRPr="00054E35">
        <w:rPr>
          <w:rFonts w:cstheme="minorHAnsi"/>
          <w:b/>
          <w:i/>
          <w:sz w:val="26"/>
          <w:szCs w:val="26"/>
        </w:rPr>
        <w:t>scaled</w:t>
      </w:r>
      <w:r w:rsidR="004534EC" w:rsidRPr="00054E35">
        <w:rPr>
          <w:rFonts w:cstheme="minorHAnsi"/>
          <w:sz w:val="26"/>
          <w:szCs w:val="26"/>
        </w:rPr>
        <w:t xml:space="preserve"> version </w:t>
      </w:r>
      <w:r w:rsidRPr="00054E35">
        <w:rPr>
          <w:rFonts w:cstheme="minorHAnsi"/>
          <w:sz w:val="26"/>
          <w:szCs w:val="26"/>
        </w:rPr>
        <w:t>using the materials provided</w:t>
      </w:r>
      <w:r w:rsidR="00054E35">
        <w:rPr>
          <w:rFonts w:cstheme="minorHAnsi"/>
          <w:sz w:val="26"/>
          <w:szCs w:val="26"/>
        </w:rPr>
        <w:t>. The measurements should match your blueprint</w:t>
      </w:r>
      <w:r w:rsidR="00A77F30">
        <w:rPr>
          <w:rFonts w:cstheme="minorHAnsi"/>
          <w:sz w:val="26"/>
          <w:szCs w:val="26"/>
        </w:rPr>
        <w:t xml:space="preserve">. You need to include floors and walls and doorways cut-outs. You do not include the ceiling and doors. </w:t>
      </w:r>
    </w:p>
    <w:p w14:paraId="20593AE7" w14:textId="77777777" w:rsidR="0031172E" w:rsidRDefault="0031172E" w:rsidP="00541289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14:paraId="4D2F828F" w14:textId="1E82F0B6" w:rsidR="004534EC" w:rsidRPr="0031172E" w:rsidRDefault="0031172E" w:rsidP="00541289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 xml:space="preserve">Step 5: </w:t>
      </w:r>
      <w:r w:rsidR="004534EC" w:rsidRPr="0031172E">
        <w:rPr>
          <w:rFonts w:cstheme="minorHAnsi"/>
          <w:b/>
          <w:sz w:val="26"/>
          <w:szCs w:val="26"/>
          <w:u w:val="single"/>
        </w:rPr>
        <w:t>Calculat</w:t>
      </w:r>
      <w:r>
        <w:rPr>
          <w:rFonts w:cstheme="minorHAnsi"/>
          <w:b/>
          <w:sz w:val="26"/>
          <w:szCs w:val="26"/>
          <w:u w:val="single"/>
        </w:rPr>
        <w:t>ions</w:t>
      </w:r>
    </w:p>
    <w:p w14:paraId="4DFA5827" w14:textId="20DB4689" w:rsidR="0031172E" w:rsidRDefault="004534EC" w:rsidP="0054128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E14751">
        <w:rPr>
          <w:rFonts w:cstheme="minorHAnsi"/>
          <w:sz w:val="26"/>
          <w:szCs w:val="26"/>
        </w:rPr>
        <w:t xml:space="preserve">Calculate the </w:t>
      </w:r>
      <w:r w:rsidRPr="00A77F30">
        <w:rPr>
          <w:rFonts w:cstheme="minorHAnsi"/>
          <w:b/>
          <w:bCs/>
          <w:sz w:val="26"/>
          <w:szCs w:val="26"/>
        </w:rPr>
        <w:t>surface area</w:t>
      </w:r>
      <w:r w:rsidRPr="00E14751">
        <w:rPr>
          <w:rFonts w:cstheme="minorHAnsi"/>
          <w:sz w:val="26"/>
          <w:szCs w:val="26"/>
        </w:rPr>
        <w:t xml:space="preserve"> of </w:t>
      </w:r>
      <w:r w:rsidR="0031172E">
        <w:rPr>
          <w:rFonts w:cstheme="minorHAnsi"/>
          <w:sz w:val="26"/>
          <w:szCs w:val="26"/>
        </w:rPr>
        <w:t xml:space="preserve">each type of </w:t>
      </w:r>
      <w:r w:rsidR="0031172E" w:rsidRPr="00A77F30">
        <w:rPr>
          <w:rFonts w:cstheme="minorHAnsi"/>
          <w:b/>
          <w:bCs/>
          <w:sz w:val="26"/>
          <w:szCs w:val="26"/>
        </w:rPr>
        <w:t>flooring</w:t>
      </w:r>
      <w:r w:rsidRPr="00E14751">
        <w:rPr>
          <w:rFonts w:cstheme="minorHAnsi"/>
          <w:sz w:val="26"/>
          <w:szCs w:val="26"/>
        </w:rPr>
        <w:t>.</w:t>
      </w:r>
      <w:r w:rsidR="00C83AC0" w:rsidRPr="00E14751">
        <w:rPr>
          <w:rFonts w:cstheme="minorHAnsi"/>
          <w:sz w:val="26"/>
          <w:szCs w:val="26"/>
        </w:rPr>
        <w:t xml:space="preserve"> </w:t>
      </w:r>
      <w:r w:rsidRPr="00E14751">
        <w:rPr>
          <w:rFonts w:cstheme="minorHAnsi"/>
          <w:sz w:val="26"/>
          <w:szCs w:val="26"/>
        </w:rPr>
        <w:t xml:space="preserve"> </w:t>
      </w:r>
      <w:r w:rsidR="0031172E">
        <w:rPr>
          <w:rFonts w:cstheme="minorHAnsi"/>
          <w:sz w:val="26"/>
          <w:szCs w:val="26"/>
        </w:rPr>
        <w:t xml:space="preserve">Then use the flooring cost per square foot provided to calculate the </w:t>
      </w:r>
      <w:r w:rsidR="0031172E" w:rsidRPr="00904B77">
        <w:rPr>
          <w:rFonts w:cstheme="minorHAnsi"/>
          <w:b/>
          <w:bCs/>
          <w:sz w:val="26"/>
          <w:szCs w:val="26"/>
        </w:rPr>
        <w:t>cost of flooring for the actual apartment</w:t>
      </w:r>
      <w:r w:rsidR="0031172E">
        <w:rPr>
          <w:rFonts w:cstheme="minorHAnsi"/>
          <w:sz w:val="26"/>
          <w:szCs w:val="26"/>
        </w:rPr>
        <w:t>.</w:t>
      </w:r>
    </w:p>
    <w:p w14:paraId="172DCBB7" w14:textId="175419EB" w:rsidR="0031172E" w:rsidRDefault="0031172E" w:rsidP="0054128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E14751">
        <w:rPr>
          <w:rFonts w:cstheme="minorHAnsi"/>
          <w:sz w:val="26"/>
          <w:szCs w:val="26"/>
        </w:rPr>
        <w:t xml:space="preserve">Calculate the </w:t>
      </w:r>
      <w:r w:rsidRPr="00A77F30">
        <w:rPr>
          <w:rFonts w:cstheme="minorHAnsi"/>
          <w:b/>
          <w:bCs/>
          <w:sz w:val="26"/>
          <w:szCs w:val="26"/>
        </w:rPr>
        <w:t>surface area</w:t>
      </w:r>
      <w:r w:rsidRPr="00E14751">
        <w:rPr>
          <w:rFonts w:cstheme="minorHAnsi"/>
          <w:sz w:val="26"/>
          <w:szCs w:val="26"/>
        </w:rPr>
        <w:t xml:space="preserve"> of </w:t>
      </w:r>
      <w:r>
        <w:rPr>
          <w:rFonts w:cstheme="minorHAnsi"/>
          <w:sz w:val="26"/>
          <w:szCs w:val="26"/>
        </w:rPr>
        <w:t xml:space="preserve">each </w:t>
      </w:r>
      <w:r w:rsidRPr="00A77F30">
        <w:rPr>
          <w:rFonts w:cstheme="minorHAnsi"/>
          <w:b/>
          <w:bCs/>
          <w:sz w:val="26"/>
          <w:szCs w:val="26"/>
        </w:rPr>
        <w:t>wall</w:t>
      </w:r>
      <w:r w:rsidRPr="00E14751">
        <w:rPr>
          <w:rFonts w:cstheme="minorHAnsi"/>
          <w:sz w:val="26"/>
          <w:szCs w:val="26"/>
        </w:rPr>
        <w:t xml:space="preserve">.  </w:t>
      </w:r>
      <w:r>
        <w:rPr>
          <w:rFonts w:cstheme="minorHAnsi"/>
          <w:sz w:val="26"/>
          <w:szCs w:val="26"/>
        </w:rPr>
        <w:t xml:space="preserve">Then use the paint cost per square foot provided to calculate the </w:t>
      </w:r>
      <w:r w:rsidRPr="00904B77">
        <w:rPr>
          <w:rFonts w:cstheme="minorHAnsi"/>
          <w:b/>
          <w:bCs/>
          <w:sz w:val="26"/>
          <w:szCs w:val="26"/>
        </w:rPr>
        <w:t>cost of painting for the actual apartment</w:t>
      </w:r>
    </w:p>
    <w:p w14:paraId="39BEAA6E" w14:textId="5571CF9D" w:rsidR="004534EC" w:rsidRDefault="0031172E" w:rsidP="0054128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Calculate the </w:t>
      </w:r>
      <w:r w:rsidRPr="00A77F30">
        <w:rPr>
          <w:rFonts w:cstheme="minorHAnsi"/>
          <w:b/>
          <w:bCs/>
          <w:sz w:val="26"/>
          <w:szCs w:val="26"/>
        </w:rPr>
        <w:t>perimeter</w:t>
      </w:r>
      <w:r>
        <w:rPr>
          <w:rFonts w:cstheme="minorHAnsi"/>
          <w:sz w:val="26"/>
          <w:szCs w:val="26"/>
        </w:rPr>
        <w:t xml:space="preserve"> of each </w:t>
      </w:r>
      <w:r w:rsidRPr="00A77F30">
        <w:rPr>
          <w:rFonts w:cstheme="minorHAnsi"/>
          <w:b/>
          <w:bCs/>
          <w:sz w:val="26"/>
          <w:szCs w:val="26"/>
        </w:rPr>
        <w:t>room</w:t>
      </w:r>
      <w:r w:rsidR="004534EC" w:rsidRPr="00E14751">
        <w:rPr>
          <w:rFonts w:cstheme="minorHAnsi"/>
          <w:sz w:val="26"/>
          <w:szCs w:val="26"/>
        </w:rPr>
        <w:t>.</w:t>
      </w:r>
      <w:r w:rsidR="00904B77">
        <w:rPr>
          <w:rFonts w:cstheme="minorHAnsi"/>
          <w:sz w:val="26"/>
          <w:szCs w:val="26"/>
        </w:rPr>
        <w:t xml:space="preserve"> Exclude doorways! Then use the baseboard cost per linear foot provided to calculate the </w:t>
      </w:r>
      <w:r w:rsidR="00904B77" w:rsidRPr="00904B77">
        <w:rPr>
          <w:rFonts w:cstheme="minorHAnsi"/>
          <w:b/>
          <w:bCs/>
          <w:sz w:val="26"/>
          <w:szCs w:val="26"/>
        </w:rPr>
        <w:t xml:space="preserve">cost of </w:t>
      </w:r>
      <w:r w:rsidR="00904B77">
        <w:rPr>
          <w:rFonts w:cstheme="minorHAnsi"/>
          <w:b/>
          <w:bCs/>
          <w:sz w:val="26"/>
          <w:szCs w:val="26"/>
        </w:rPr>
        <w:t>baseboards</w:t>
      </w:r>
      <w:r w:rsidR="00904B77" w:rsidRPr="00904B77">
        <w:rPr>
          <w:rFonts w:cstheme="minorHAnsi"/>
          <w:b/>
          <w:bCs/>
          <w:sz w:val="26"/>
          <w:szCs w:val="26"/>
        </w:rPr>
        <w:t xml:space="preserve"> for the actual apartment</w:t>
      </w:r>
      <w:r w:rsidR="00904B77">
        <w:rPr>
          <w:rFonts w:cstheme="minorHAnsi"/>
          <w:sz w:val="26"/>
          <w:szCs w:val="26"/>
        </w:rPr>
        <w:t xml:space="preserve"> </w:t>
      </w:r>
    </w:p>
    <w:p w14:paraId="5E3B5DEE" w14:textId="436F7CB6" w:rsidR="00812752" w:rsidRDefault="00D76A3D" w:rsidP="0081275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Calculate the </w:t>
      </w:r>
      <w:r w:rsidRPr="00A77F30">
        <w:rPr>
          <w:rFonts w:cstheme="minorHAnsi"/>
          <w:b/>
          <w:bCs/>
          <w:sz w:val="26"/>
          <w:szCs w:val="26"/>
        </w:rPr>
        <w:t>volume</w:t>
      </w:r>
      <w:r>
        <w:rPr>
          <w:rFonts w:cstheme="minorHAnsi"/>
          <w:sz w:val="26"/>
          <w:szCs w:val="26"/>
        </w:rPr>
        <w:t xml:space="preserve"> for each room in your apartment. </w:t>
      </w:r>
      <w:r w:rsidR="00A77F30">
        <w:rPr>
          <w:rFonts w:cstheme="minorHAnsi"/>
          <w:sz w:val="26"/>
          <w:szCs w:val="26"/>
        </w:rPr>
        <w:t xml:space="preserve">Obtain a total volume for your entire apartment. </w:t>
      </w:r>
    </w:p>
    <w:p w14:paraId="1125D06D" w14:textId="787F1DDF" w:rsidR="009355D5" w:rsidRDefault="009355D5" w:rsidP="0081275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Obtain a total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square footage</w:t>
      </w:r>
      <w:r>
        <w:rPr>
          <w:rFonts w:cstheme="minorHAnsi"/>
          <w:sz w:val="26"/>
          <w:szCs w:val="26"/>
        </w:rPr>
        <w:t xml:space="preserve"> for your entire apartment. Use the following resource to calculate the average </w:t>
      </w:r>
      <w:r>
        <w:rPr>
          <w:rFonts w:cstheme="minorHAnsi"/>
          <w:sz w:val="26"/>
          <w:szCs w:val="26"/>
        </w:rPr>
        <w:t xml:space="preserve">annual </w:t>
      </w:r>
      <w:r>
        <w:rPr>
          <w:rFonts w:cstheme="minorHAnsi"/>
          <w:sz w:val="26"/>
          <w:szCs w:val="26"/>
        </w:rPr>
        <w:t>cost to heat your apartment</w:t>
      </w:r>
    </w:p>
    <w:p w14:paraId="2B7ABF47" w14:textId="75D1D9CE" w:rsidR="00812752" w:rsidRPr="00812752" w:rsidRDefault="009723AD" w:rsidP="009723AD">
      <w:pPr>
        <w:spacing w:after="0" w:line="240" w:lineRule="auto"/>
        <w:ind w:left="2160"/>
        <w:rPr>
          <w:rFonts w:cstheme="minorHAnsi"/>
          <w:sz w:val="26"/>
          <w:szCs w:val="26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18F730A" wp14:editId="2E2B2D83">
            <wp:simplePos x="0" y="0"/>
            <wp:positionH relativeFrom="column">
              <wp:posOffset>598170</wp:posOffset>
            </wp:positionH>
            <wp:positionV relativeFrom="paragraph">
              <wp:posOffset>234950</wp:posOffset>
            </wp:positionV>
            <wp:extent cx="717550" cy="733425"/>
            <wp:effectExtent l="0" t="0" r="6350" b="3175"/>
            <wp:wrapTight wrapText="bothSides">
              <wp:wrapPolygon edited="0">
                <wp:start x="0" y="0"/>
                <wp:lineTo x="0" y="21319"/>
                <wp:lineTo x="21409" y="21319"/>
                <wp:lineTo x="21409" y="0"/>
                <wp:lineTo x="0" y="0"/>
              </wp:wrapPolygon>
            </wp:wrapTight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</w:rPr>
        <w:drawing>
          <wp:inline distT="0" distB="0" distL="0" distR="0" wp14:anchorId="540FF53C" wp14:editId="37BB4282">
            <wp:extent cx="2449689" cy="1351778"/>
            <wp:effectExtent l="0" t="0" r="1905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072" cy="138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DD111" w14:textId="4D955B06" w:rsidR="005E4751" w:rsidRPr="009723AD" w:rsidRDefault="005E4751" w:rsidP="003F4DF3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7D14865" w14:textId="7142D93E" w:rsidR="009723AD" w:rsidRDefault="009723AD" w:rsidP="003F4DF3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5230E" wp14:editId="65278EB7">
                <wp:simplePos x="0" y="0"/>
                <wp:positionH relativeFrom="column">
                  <wp:posOffset>-552944</wp:posOffset>
                </wp:positionH>
                <wp:positionV relativeFrom="paragraph">
                  <wp:posOffset>183515</wp:posOffset>
                </wp:positionV>
                <wp:extent cx="474134" cy="417689"/>
                <wp:effectExtent l="25400" t="25400" r="34290" b="2730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4" cy="41768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62C35" id="5-Point Star 11" o:spid="_x0000_s1026" style="position:absolute;margin-left:-43.55pt;margin-top:14.45pt;width:37.35pt;height:3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4134,4176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aAbXQIAABMFAAAOAAAAZHJzL2Uyb0RvYy54bWysVE1v2zAMvQ/YfxB0Xx1n7ldQpwhadBhQ&#13;&#10;tMHaoWdFlmIDsqhRSpzs14+SHadoix2G5aBQIvlIPT/q6nrXGrZV6BuwJc9PJpwpK6Fq7LrkP5/v&#13;&#10;vlxw5oOwlTBgVcn3yvPr+edPV52bqSnUYCqFjECsn3Wu5HUIbpZlXtaqFf4EnLLk1ICtCLTFdVah&#13;&#10;6Ai9Ndl0MjnLOsDKIUjlPZ3e9k4+T/haKxketfYqMFNy6i2kFdO6ims2vxKzNQpXN3JoQ/xDF61o&#13;&#10;LBUdoW5FEGyDzTuotpEIHnQ4kdBmoHUjVboD3SafvLnNUy2cSnchcrwbafL/D1Y+bJ/cEomGzvmZ&#13;&#10;JzPeYqexjf/UH9slsvYjWWoXmKTD4rzIvxacSXIV+fnZxWUkMzsmO/Thm4KWRaPkpAI8TRyJ7b0P&#13;&#10;fewhhhKP9ZMV9kbFFoz9oTRrKqo4TdlJGurGINsK+qhCSmVD3rtqUan++HRCv6GhMSO1lwAjsm6M&#13;&#10;GbEHgCi799h9r0N8TFVJWWPy5G+N9cljRqoMNozJbWMBPwIwdKuhch9/IKmnJrK0gmq/RIbQ69o7&#13;&#10;edcQ2ffCh6VAEjJJnoYzPNKiDXQlh8HirAb8/dF5jCd9kZezjgaDvtyvjUDFmfluSXmXeVHESUqb&#13;&#10;4vR8Sht87Vm99thNewP0mXJ6BpxMZowP5mBqhPaFZngRq5JLWEm1Sy4DHjY3oR9YegWkWixSGE2P&#13;&#10;E+HePjkZwSOrUUvPuxeBblBcIKk+wGGIxOyN7vrYmGlhsQmgmyTKI68D3zR5STjDKxFH+/U+RR3f&#13;&#10;svkfAAAA//8DAFBLAwQUAAYACAAAACEAF6N6u+IAAAAOAQAADwAAAGRycy9kb3ducmV2LnhtbExP&#13;&#10;S0vDQBC+C/6HZQRv6Sah2DTNpvhAUOjFKkJv2+w0D7OzIbtN4793POll4GO+Z7GdbS8mHH3rSEGy&#13;&#10;iEEgVc60VCv4eH+OMhA+aDK6d4QKvtHDtry+KnRu3IXecNqHWrAJ+VwraEIYcil91aDVfuEGJP6d&#13;&#10;3Gh1YDjW0oz6wua2l2kc30mrW+KERg/42GD1tT9bBfOhqz+tPbzE00lWD69d1u3kTqnbm/lpw+d+&#13;&#10;AyLgHP4U8LuB+0PJxY7uTMaLXkGUrRKmKkizNQgmREm6BHFUsF6uQJaF/D+j/AEAAP//AwBQSwEC&#13;&#10;LQAUAAYACAAAACEAtoM4kv4AAADhAQAAEwAAAAAAAAAAAAAAAAAAAAAAW0NvbnRlbnRfVHlwZXNd&#13;&#10;LnhtbFBLAQItABQABgAIAAAAIQA4/SH/1gAAAJQBAAALAAAAAAAAAAAAAAAAAC8BAABfcmVscy8u&#13;&#10;cmVsc1BLAQItABQABgAIAAAAIQDE6aAbXQIAABMFAAAOAAAAAAAAAAAAAAAAAC4CAABkcnMvZTJv&#13;&#10;RG9jLnhtbFBLAQItABQABgAIAAAAIQAXo3q74gAAAA4BAAAPAAAAAAAAAAAAAAAAALcEAABkcnMv&#13;&#10;ZG93bnJldi54bWxQSwUGAAAAAAQABADzAAAAxgUAAAAA&#13;&#10;" path="m1,159543r181103,1l237067,r55963,159544l474133,159543,327617,258145r55965,159543l237067,319084,90552,417688,146517,258145,1,159543xe" fillcolor="#4472c4 [3204]" strokecolor="#1f3763 [1604]" strokeweight="1pt">
                <v:stroke joinstyle="miter"/>
                <v:path arrowok="t" o:connecttype="custom" o:connectlocs="1,159543;181104,159544;237067,0;293030,159544;474133,159543;327617,258145;383582,417688;237067,319084;90552,417688;146517,258145;1,159543" o:connectangles="0,0,0,0,0,0,0,0,0,0,0"/>
              </v:shape>
            </w:pict>
          </mc:Fallback>
        </mc:AlternateContent>
      </w:r>
    </w:p>
    <w:p w14:paraId="02BB963E" w14:textId="02977788" w:rsidR="00CD76D7" w:rsidRPr="009723AD" w:rsidRDefault="00CD76D7" w:rsidP="003F4DF3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9723AD">
        <w:rPr>
          <w:rFonts w:cstheme="minorHAnsi"/>
          <w:b/>
          <w:bCs/>
          <w:sz w:val="26"/>
          <w:szCs w:val="26"/>
        </w:rPr>
        <w:t xml:space="preserve">Time will be limited. You’ll have to use your class time wisely and perhaps do some work outside of class (FLEX, support block, lunch, </w:t>
      </w:r>
      <w:proofErr w:type="gramStart"/>
      <w:r w:rsidRPr="009723AD">
        <w:rPr>
          <w:rFonts w:cstheme="minorHAnsi"/>
          <w:b/>
          <w:bCs/>
          <w:sz w:val="26"/>
          <w:szCs w:val="26"/>
        </w:rPr>
        <w:t>homework..</w:t>
      </w:r>
      <w:proofErr w:type="gramEnd"/>
      <w:r w:rsidRPr="009723AD">
        <w:rPr>
          <w:rFonts w:cstheme="minorHAnsi"/>
          <w:b/>
          <w:bCs/>
          <w:sz w:val="26"/>
          <w:szCs w:val="26"/>
        </w:rPr>
        <w:t>)</w:t>
      </w:r>
      <w:r w:rsidR="00824B1A" w:rsidRPr="009723AD">
        <w:rPr>
          <w:rFonts w:cstheme="minorHAnsi"/>
          <w:b/>
          <w:bCs/>
          <w:sz w:val="26"/>
          <w:szCs w:val="26"/>
        </w:rPr>
        <w:t xml:space="preserve">. Missing class will require you to </w:t>
      </w:r>
      <w:proofErr w:type="gramStart"/>
      <w:r w:rsidR="00824B1A" w:rsidRPr="009723AD">
        <w:rPr>
          <w:rFonts w:cstheme="minorHAnsi"/>
          <w:b/>
          <w:bCs/>
          <w:sz w:val="26"/>
          <w:szCs w:val="26"/>
        </w:rPr>
        <w:t>definitely work</w:t>
      </w:r>
      <w:proofErr w:type="gramEnd"/>
      <w:r w:rsidR="00824B1A" w:rsidRPr="009723AD">
        <w:rPr>
          <w:rFonts w:cstheme="minorHAnsi"/>
          <w:b/>
          <w:bCs/>
          <w:sz w:val="26"/>
          <w:szCs w:val="26"/>
        </w:rPr>
        <w:t xml:space="preserve"> outside of class time.</w:t>
      </w:r>
      <w:r w:rsidR="003F4DF3" w:rsidRPr="009723AD">
        <w:rPr>
          <w:rFonts w:cstheme="minorHAnsi"/>
          <w:b/>
          <w:bCs/>
          <w:sz w:val="26"/>
          <w:szCs w:val="26"/>
        </w:rPr>
        <w:t xml:space="preserve"> </w:t>
      </w:r>
    </w:p>
    <w:p w14:paraId="2B0565B2" w14:textId="77777777" w:rsidR="00F0085E" w:rsidRDefault="00F0085E">
      <w:pPr>
        <w:rPr>
          <w:rFonts w:ascii="Copperplate" w:hAnsi="Copperplate" w:cstheme="minorHAnsi"/>
          <w:b/>
          <w:sz w:val="40"/>
          <w:szCs w:val="40"/>
        </w:rPr>
      </w:pPr>
      <w:r>
        <w:rPr>
          <w:rFonts w:ascii="Copperplate" w:hAnsi="Copperplate" w:cstheme="minorHAnsi"/>
          <w:b/>
          <w:sz w:val="40"/>
          <w:szCs w:val="40"/>
        </w:rPr>
        <w:br w:type="page"/>
      </w:r>
    </w:p>
    <w:p w14:paraId="5F6B183F" w14:textId="2DD57EE7" w:rsidR="00826169" w:rsidRPr="00E14751" w:rsidRDefault="00F0085E" w:rsidP="00826169">
      <w:pPr>
        <w:spacing w:after="0" w:line="240" w:lineRule="auto"/>
        <w:jc w:val="center"/>
        <w:rPr>
          <w:rFonts w:ascii="Copperplate" w:hAnsi="Copperplate" w:cstheme="minorHAnsi"/>
          <w:b/>
          <w:sz w:val="40"/>
          <w:szCs w:val="40"/>
        </w:rPr>
      </w:pPr>
      <w:r>
        <w:rPr>
          <w:rFonts w:ascii="Copperplate" w:hAnsi="Copperplate" w:cstheme="minorHAnsi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5408" behindDoc="0" locked="0" layoutInCell="1" allowOverlap="1" wp14:anchorId="18065762" wp14:editId="317AC26C">
            <wp:simplePos x="0" y="0"/>
            <wp:positionH relativeFrom="column">
              <wp:posOffset>5297768</wp:posOffset>
            </wp:positionH>
            <wp:positionV relativeFrom="paragraph">
              <wp:posOffset>-76611</wp:posOffset>
            </wp:positionV>
            <wp:extent cx="1173037" cy="795701"/>
            <wp:effectExtent l="0" t="0" r="0" b="4445"/>
            <wp:wrapNone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8" b="15860"/>
                    <a:stretch/>
                  </pic:blipFill>
                  <pic:spPr bwMode="auto">
                    <a:xfrm>
                      <a:off x="0" y="0"/>
                      <a:ext cx="1173037" cy="7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69" w:rsidRPr="00E14751">
        <w:rPr>
          <w:rFonts w:ascii="Copperplate" w:hAnsi="Copperplate" w:cstheme="minorHAnsi"/>
          <w:b/>
          <w:sz w:val="40"/>
          <w:szCs w:val="40"/>
        </w:rPr>
        <w:t>Unit Project – 3D Measurement</w:t>
      </w:r>
    </w:p>
    <w:p w14:paraId="2A8E0294" w14:textId="50CC2F2D" w:rsidR="00826169" w:rsidRPr="00E14751" w:rsidRDefault="00826169" w:rsidP="00826169">
      <w:pPr>
        <w:spacing w:after="0" w:line="240" w:lineRule="auto"/>
        <w:rPr>
          <w:rFonts w:cstheme="minorHAnsi"/>
          <w:b/>
          <w:i/>
          <w:iCs/>
          <w:sz w:val="26"/>
          <w:szCs w:val="26"/>
        </w:rPr>
      </w:pPr>
      <w:r w:rsidRPr="00E14751">
        <w:rPr>
          <w:rFonts w:cstheme="minorHAnsi"/>
          <w:b/>
          <w:i/>
          <w:iCs/>
          <w:sz w:val="26"/>
          <w:szCs w:val="26"/>
        </w:rPr>
        <w:t xml:space="preserve">Goal: to create a scaled </w:t>
      </w:r>
      <w:r>
        <w:rPr>
          <w:rFonts w:cstheme="minorHAnsi"/>
          <w:b/>
          <w:i/>
          <w:iCs/>
          <w:sz w:val="26"/>
          <w:szCs w:val="26"/>
        </w:rPr>
        <w:t xml:space="preserve">model of an apartment, based off a blueprint design </w:t>
      </w:r>
    </w:p>
    <w:p w14:paraId="15351B3B" w14:textId="20C7D8D1" w:rsidR="00826169" w:rsidRDefault="00826169" w:rsidP="00826169">
      <w:pPr>
        <w:spacing w:after="0" w:line="240" w:lineRule="auto"/>
        <w:jc w:val="center"/>
        <w:rPr>
          <w:rFonts w:ascii="Copperplate" w:hAnsi="Copperplate" w:cstheme="minorHAnsi"/>
          <w:b/>
          <w:sz w:val="44"/>
          <w:szCs w:val="44"/>
        </w:rPr>
      </w:pPr>
      <w:r w:rsidRPr="00826169">
        <w:rPr>
          <w:rFonts w:ascii="Copperplate" w:hAnsi="Copperplate" w:cstheme="minorHAnsi"/>
          <w:b/>
          <w:sz w:val="44"/>
          <w:szCs w:val="44"/>
        </w:rPr>
        <w:t xml:space="preserve">Calculations </w:t>
      </w:r>
    </w:p>
    <w:p w14:paraId="3992A40E" w14:textId="1F55C240" w:rsidR="00826169" w:rsidRDefault="00826169" w:rsidP="0082616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3809DDAD" w14:textId="3E5243EE" w:rsidR="00826169" w:rsidRDefault="00826169" w:rsidP="0082616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Calculations for “Real Life” Apartment</w:t>
      </w:r>
    </w:p>
    <w:p w14:paraId="07BBD4F1" w14:textId="7FDCA4B3" w:rsidR="00826169" w:rsidRPr="00637123" w:rsidRDefault="00826169" w:rsidP="00826169">
      <w:pPr>
        <w:spacing w:after="0" w:line="240" w:lineRule="auto"/>
        <w:rPr>
          <w:rFonts w:cstheme="minorHAnsi"/>
          <w:bCs/>
          <w:sz w:val="26"/>
          <w:szCs w:val="26"/>
        </w:rPr>
      </w:pPr>
      <w:r w:rsidRPr="00637123">
        <w:rPr>
          <w:rFonts w:ascii="Calibri" w:hAnsi="Calibri" w:cs="Calibri"/>
          <w:bCs/>
          <w:sz w:val="26"/>
          <w:szCs w:val="26"/>
        </w:rPr>
        <w:t>Dimensions should all be clearly labeled on your floorplan, using imperial units (feet). Recall that feet are broken into smaller units (12 inches = 1 foot</w:t>
      </w:r>
      <w:proofErr w:type="gramStart"/>
      <w:r w:rsidRPr="00637123">
        <w:rPr>
          <w:rFonts w:ascii="Calibri" w:hAnsi="Calibri" w:cs="Calibri"/>
          <w:bCs/>
          <w:sz w:val="26"/>
          <w:szCs w:val="26"/>
        </w:rPr>
        <w:t>)</w:t>
      </w:r>
      <w:proofErr w:type="gramEnd"/>
      <w:r w:rsidRPr="00637123">
        <w:rPr>
          <w:rFonts w:ascii="Calibri" w:hAnsi="Calibri" w:cs="Calibri"/>
          <w:bCs/>
          <w:sz w:val="26"/>
          <w:szCs w:val="26"/>
        </w:rPr>
        <w:t xml:space="preserve"> so we </w:t>
      </w:r>
      <w:r w:rsidRPr="00637123">
        <w:rPr>
          <w:rFonts w:cstheme="minorHAnsi"/>
          <w:bCs/>
          <w:sz w:val="26"/>
          <w:szCs w:val="26"/>
        </w:rPr>
        <w:t xml:space="preserve">use fractions of 12 instead of using a decimal. </w:t>
      </w:r>
    </w:p>
    <w:p w14:paraId="7504DA53" w14:textId="4BE4D686" w:rsidR="00826169" w:rsidRDefault="00826169" w:rsidP="0082616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3632F97B" w14:textId="51DEEFE2" w:rsidR="00826169" w:rsidRPr="00637123" w:rsidRDefault="00826169" w:rsidP="00826169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  <w:r w:rsidRPr="00637123">
        <w:rPr>
          <w:rFonts w:ascii="Copperplate" w:hAnsi="Copperplate" w:cs="Calibri"/>
          <w:b/>
          <w:sz w:val="36"/>
          <w:szCs w:val="36"/>
        </w:rPr>
        <w:t>Part A: Surface Area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6379"/>
        <w:gridCol w:w="1985"/>
      </w:tblGrid>
      <w:tr w:rsidR="00826169" w14:paraId="2D9EC678" w14:textId="77777777" w:rsidTr="00826169">
        <w:tc>
          <w:tcPr>
            <w:tcW w:w="1696" w:type="dxa"/>
            <w:shd w:val="clear" w:color="auto" w:fill="D9D9D9" w:themeFill="background1" w:themeFillShade="D9"/>
          </w:tcPr>
          <w:p w14:paraId="6927BA2C" w14:textId="147385A8" w:rsidR="00826169" w:rsidRDefault="00826169" w:rsidP="008261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Room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41E2624" w14:textId="3FA4D558" w:rsidR="00826169" w:rsidRDefault="00826169" w:rsidP="008261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Surface Area Calcs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AA0C19" w14:textId="4428F646" w:rsidR="00826169" w:rsidRDefault="00826169" w:rsidP="008261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SA of room (with units)</w:t>
            </w:r>
          </w:p>
        </w:tc>
      </w:tr>
      <w:tr w:rsidR="00826169" w14:paraId="799B9E97" w14:textId="77777777" w:rsidTr="00826169">
        <w:tc>
          <w:tcPr>
            <w:tcW w:w="1696" w:type="dxa"/>
          </w:tcPr>
          <w:p w14:paraId="09DE520B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Living Room</w:t>
            </w:r>
          </w:p>
          <w:p w14:paraId="1E95A24C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F30A397" w14:textId="30FE15C3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42A86772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87DCF40" w14:textId="77777777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7FBF0F9" w14:textId="0052DDAD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60EE91A" w14:textId="77777777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800A1F6" w14:textId="3D84BAB8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52267E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26169" w14:paraId="5346361F" w14:textId="77777777" w:rsidTr="00826169">
        <w:tc>
          <w:tcPr>
            <w:tcW w:w="1696" w:type="dxa"/>
          </w:tcPr>
          <w:p w14:paraId="64081FDB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Kitchen</w:t>
            </w:r>
          </w:p>
          <w:p w14:paraId="6ED6B403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21FF97E" w14:textId="26BAFF09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60F20548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0EDB00C" w14:textId="77777777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B72BB13" w14:textId="4C043EA0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9E34ECC" w14:textId="77777777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FB353AD" w14:textId="39876D23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9E0C2F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26169" w14:paraId="28944E9A" w14:textId="77777777" w:rsidTr="00826169">
        <w:tc>
          <w:tcPr>
            <w:tcW w:w="1696" w:type="dxa"/>
          </w:tcPr>
          <w:p w14:paraId="445320AE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Bedroom</w:t>
            </w:r>
          </w:p>
          <w:p w14:paraId="25C6008F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797354D" w14:textId="44199DC2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05901FB3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98E2C84" w14:textId="77777777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5790F6A" w14:textId="343D5485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E05406" w14:textId="77777777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EE4B659" w14:textId="1E4E860B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3432F8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26169" w14:paraId="4A6414E7" w14:textId="77777777" w:rsidTr="00826169">
        <w:tc>
          <w:tcPr>
            <w:tcW w:w="1696" w:type="dxa"/>
          </w:tcPr>
          <w:p w14:paraId="5E100212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Bathroom</w:t>
            </w:r>
          </w:p>
          <w:p w14:paraId="69835E2D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C98432F" w14:textId="272C4C99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55CE9849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C5E4499" w14:textId="77777777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F2E834F" w14:textId="77777777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74B064C" w14:textId="77777777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85648BA" w14:textId="06702513" w:rsidR="00637123" w:rsidRDefault="00637123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30DB92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26169" w14:paraId="40C7B97E" w14:textId="77777777" w:rsidTr="00826169">
        <w:tc>
          <w:tcPr>
            <w:tcW w:w="1696" w:type="dxa"/>
          </w:tcPr>
          <w:p w14:paraId="50B76453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520E9EA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B615FFA" w14:textId="26909E98" w:rsidR="00826169" w:rsidRPr="00D528C2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51ABBDC8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9C71D4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26169" w14:paraId="646FD345" w14:textId="77777777" w:rsidTr="00826169">
        <w:tc>
          <w:tcPr>
            <w:tcW w:w="1696" w:type="dxa"/>
          </w:tcPr>
          <w:p w14:paraId="4D2B432F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91AD867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0B5D6A8" w14:textId="0FBD3805" w:rsidR="00826169" w:rsidRPr="00D528C2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5AF88AB9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BEED50C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26169" w14:paraId="31E07038" w14:textId="77777777" w:rsidTr="00475771">
        <w:tc>
          <w:tcPr>
            <w:tcW w:w="8075" w:type="dxa"/>
            <w:gridSpan w:val="2"/>
            <w:shd w:val="clear" w:color="auto" w:fill="D9D9D9" w:themeFill="background1" w:themeFillShade="D9"/>
          </w:tcPr>
          <w:p w14:paraId="2206ADB9" w14:textId="3E1C781C" w:rsidR="00826169" w:rsidRDefault="00826169" w:rsidP="00826169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Total Surface Area of Apartment </w:t>
            </w:r>
            <w:r w:rsidRPr="00826169">
              <w:rPr>
                <w:rFonts w:ascii="Calibri" w:hAnsi="Calibri" w:cs="Calibri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92FD10F" w14:textId="7777777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5434CA6" w14:textId="7AB8A8C7" w:rsidR="00826169" w:rsidRDefault="00826169" w:rsidP="0082616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74BE5093" w14:textId="77777777" w:rsidR="00F0085E" w:rsidRDefault="00F0085E" w:rsidP="00637123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</w:p>
    <w:p w14:paraId="01DAC44A" w14:textId="77777777" w:rsidR="00F0085E" w:rsidRDefault="00F0085E">
      <w:pPr>
        <w:rPr>
          <w:rFonts w:ascii="Copperplate" w:hAnsi="Copperplate" w:cs="Calibri"/>
          <w:b/>
          <w:sz w:val="36"/>
          <w:szCs w:val="36"/>
        </w:rPr>
      </w:pPr>
      <w:r>
        <w:rPr>
          <w:rFonts w:ascii="Copperplate" w:hAnsi="Copperplate" w:cs="Calibri"/>
          <w:b/>
          <w:sz w:val="36"/>
          <w:szCs w:val="36"/>
        </w:rPr>
        <w:br w:type="page"/>
      </w:r>
    </w:p>
    <w:p w14:paraId="2499488A" w14:textId="442606AC" w:rsidR="00637123" w:rsidRPr="00637123" w:rsidRDefault="00637123" w:rsidP="00637123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  <w:r w:rsidRPr="00637123">
        <w:rPr>
          <w:rFonts w:ascii="Copperplate" w:hAnsi="Copperplate" w:cs="Calibri"/>
          <w:b/>
          <w:sz w:val="36"/>
          <w:szCs w:val="36"/>
        </w:rPr>
        <w:lastRenderedPageBreak/>
        <w:t xml:space="preserve">Part </w:t>
      </w:r>
      <w:r>
        <w:rPr>
          <w:rFonts w:ascii="Copperplate" w:hAnsi="Copperplate" w:cs="Calibri"/>
          <w:b/>
          <w:sz w:val="36"/>
          <w:szCs w:val="36"/>
        </w:rPr>
        <w:t>B</w:t>
      </w:r>
      <w:r w:rsidRPr="00637123">
        <w:rPr>
          <w:rFonts w:ascii="Copperplate" w:hAnsi="Copperplate" w:cs="Calibri"/>
          <w:b/>
          <w:sz w:val="36"/>
          <w:szCs w:val="36"/>
        </w:rPr>
        <w:t xml:space="preserve">: </w:t>
      </w:r>
      <w:r>
        <w:rPr>
          <w:rFonts w:ascii="Copperplate" w:hAnsi="Copperplate" w:cs="Calibri"/>
          <w:b/>
          <w:sz w:val="36"/>
          <w:szCs w:val="36"/>
        </w:rPr>
        <w:t xml:space="preserve">Perimeter </w:t>
      </w:r>
      <w:r w:rsidRPr="00637123">
        <w:rPr>
          <w:rFonts w:cstheme="minorHAnsi"/>
          <w:b/>
          <w:i/>
          <w:iCs/>
          <w:sz w:val="28"/>
          <w:szCs w:val="28"/>
        </w:rPr>
        <w:t>Be mindful of doorways, we exclude these!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6379"/>
        <w:gridCol w:w="1985"/>
      </w:tblGrid>
      <w:tr w:rsidR="00637123" w14:paraId="7D581103" w14:textId="77777777" w:rsidTr="008A0ADF">
        <w:tc>
          <w:tcPr>
            <w:tcW w:w="1696" w:type="dxa"/>
            <w:shd w:val="clear" w:color="auto" w:fill="D9D9D9" w:themeFill="background1" w:themeFillShade="D9"/>
          </w:tcPr>
          <w:p w14:paraId="02E5D6BF" w14:textId="77777777" w:rsidR="00637123" w:rsidRDefault="00637123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Room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66C0ECE" w14:textId="492B22A4" w:rsidR="00637123" w:rsidRDefault="00637123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Perimeter Calcs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A80E182" w14:textId="398F4A88" w:rsidR="00637123" w:rsidRDefault="00637123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 of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rooms  (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>with units)</w:t>
            </w:r>
          </w:p>
        </w:tc>
      </w:tr>
      <w:tr w:rsidR="00637123" w14:paraId="2BCD19BF" w14:textId="77777777" w:rsidTr="008A0ADF">
        <w:tc>
          <w:tcPr>
            <w:tcW w:w="1696" w:type="dxa"/>
          </w:tcPr>
          <w:p w14:paraId="3691A9A9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Living Room</w:t>
            </w:r>
          </w:p>
          <w:p w14:paraId="0D267EC1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8D97B19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6A541E69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1F820E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490A240D" w14:textId="77777777" w:rsidTr="008A0ADF">
        <w:tc>
          <w:tcPr>
            <w:tcW w:w="1696" w:type="dxa"/>
          </w:tcPr>
          <w:p w14:paraId="766172E0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Kitchen</w:t>
            </w:r>
          </w:p>
          <w:p w14:paraId="1380E7F3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34F1065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1B34D899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661A41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7C86AB67" w14:textId="77777777" w:rsidTr="008A0ADF">
        <w:tc>
          <w:tcPr>
            <w:tcW w:w="1696" w:type="dxa"/>
          </w:tcPr>
          <w:p w14:paraId="2515EAE7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Bedroom</w:t>
            </w:r>
          </w:p>
          <w:p w14:paraId="54E17423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83142D9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44DE5A65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3EAD2F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1403F919" w14:textId="77777777" w:rsidTr="008A0ADF">
        <w:tc>
          <w:tcPr>
            <w:tcW w:w="1696" w:type="dxa"/>
          </w:tcPr>
          <w:p w14:paraId="556A8B9F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Bathroom</w:t>
            </w:r>
          </w:p>
          <w:p w14:paraId="737B40AE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A6D3EF5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2C151EA3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4520B1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74BBCD2F" w14:textId="77777777" w:rsidTr="008A0ADF">
        <w:tc>
          <w:tcPr>
            <w:tcW w:w="1696" w:type="dxa"/>
          </w:tcPr>
          <w:p w14:paraId="777802E7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2145B6B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203E951" w14:textId="77777777" w:rsidR="00637123" w:rsidRPr="00D528C2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1B1AB347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5C5F2A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4F782683" w14:textId="77777777" w:rsidTr="008A0ADF">
        <w:tc>
          <w:tcPr>
            <w:tcW w:w="1696" w:type="dxa"/>
          </w:tcPr>
          <w:p w14:paraId="63BB78BC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A13BD75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2580054" w14:textId="77777777" w:rsidR="00637123" w:rsidRPr="00D528C2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151173A8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8E9F0A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70A8F7ED" w14:textId="77777777" w:rsidTr="00475771">
        <w:tc>
          <w:tcPr>
            <w:tcW w:w="8075" w:type="dxa"/>
            <w:gridSpan w:val="2"/>
            <w:shd w:val="clear" w:color="auto" w:fill="D9D9D9" w:themeFill="background1" w:themeFillShade="D9"/>
          </w:tcPr>
          <w:p w14:paraId="4F6A4E4C" w14:textId="1AB87A8B" w:rsidR="00637123" w:rsidRDefault="00637123" w:rsidP="008A0ADF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Total measurement required for baseboards  </w:t>
            </w:r>
            <w:r w:rsidRPr="00826169">
              <w:rPr>
                <w:rFonts w:ascii="Calibri" w:hAnsi="Calibri" w:cs="Calibri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C4AAA3A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7714D23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D3C327D" w14:textId="77777777" w:rsidR="00637123" w:rsidRDefault="00637123" w:rsidP="00637123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C792715" w14:textId="4875C2B8" w:rsidR="00826169" w:rsidRDefault="00826169" w:rsidP="0082616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3241E609" w14:textId="0A4A3BCD" w:rsidR="00637123" w:rsidRPr="00637123" w:rsidRDefault="00637123" w:rsidP="00637123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  <w:r w:rsidRPr="00637123">
        <w:rPr>
          <w:rFonts w:ascii="Copperplate" w:hAnsi="Copperplate" w:cs="Calibri"/>
          <w:b/>
          <w:sz w:val="36"/>
          <w:szCs w:val="36"/>
        </w:rPr>
        <w:t xml:space="preserve">Part </w:t>
      </w:r>
      <w:r>
        <w:rPr>
          <w:rFonts w:ascii="Copperplate" w:hAnsi="Copperplate" w:cs="Calibri"/>
          <w:b/>
          <w:sz w:val="36"/>
          <w:szCs w:val="36"/>
        </w:rPr>
        <w:t>C</w:t>
      </w:r>
      <w:r w:rsidRPr="00637123">
        <w:rPr>
          <w:rFonts w:ascii="Copperplate" w:hAnsi="Copperplate" w:cs="Calibri"/>
          <w:b/>
          <w:sz w:val="36"/>
          <w:szCs w:val="36"/>
        </w:rPr>
        <w:t xml:space="preserve">: </w:t>
      </w:r>
      <w:r>
        <w:rPr>
          <w:rFonts w:ascii="Copperplate" w:hAnsi="Copperplate" w:cs="Calibri"/>
          <w:b/>
          <w:sz w:val="36"/>
          <w:szCs w:val="36"/>
        </w:rPr>
        <w:t>Volume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6379"/>
        <w:gridCol w:w="1985"/>
      </w:tblGrid>
      <w:tr w:rsidR="00637123" w14:paraId="6591E464" w14:textId="77777777" w:rsidTr="008A0ADF">
        <w:tc>
          <w:tcPr>
            <w:tcW w:w="1696" w:type="dxa"/>
            <w:shd w:val="clear" w:color="auto" w:fill="D9D9D9" w:themeFill="background1" w:themeFillShade="D9"/>
          </w:tcPr>
          <w:p w14:paraId="2522C24F" w14:textId="77777777" w:rsidR="00637123" w:rsidRDefault="00637123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Room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1851EC6" w14:textId="644F008B" w:rsidR="00637123" w:rsidRDefault="00637123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Volume Calcs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FA761C" w14:textId="7AA78990" w:rsidR="00637123" w:rsidRDefault="00637123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Vol of room (with units)</w:t>
            </w:r>
          </w:p>
        </w:tc>
      </w:tr>
      <w:tr w:rsidR="00637123" w14:paraId="0DB006F5" w14:textId="77777777" w:rsidTr="008A0ADF">
        <w:tc>
          <w:tcPr>
            <w:tcW w:w="1696" w:type="dxa"/>
          </w:tcPr>
          <w:p w14:paraId="28F3B076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Living Room</w:t>
            </w:r>
          </w:p>
          <w:p w14:paraId="5DF6A673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5A5C7779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6033CD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3403D75E" w14:textId="77777777" w:rsidTr="008A0ADF">
        <w:tc>
          <w:tcPr>
            <w:tcW w:w="1696" w:type="dxa"/>
          </w:tcPr>
          <w:p w14:paraId="3507A36C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Kitchen</w:t>
            </w:r>
          </w:p>
          <w:p w14:paraId="234B787D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215A0B9C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7C277E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0027CE16" w14:textId="77777777" w:rsidTr="008A0ADF">
        <w:tc>
          <w:tcPr>
            <w:tcW w:w="1696" w:type="dxa"/>
          </w:tcPr>
          <w:p w14:paraId="1269F107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Bedroom</w:t>
            </w:r>
          </w:p>
          <w:p w14:paraId="76A8A367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3E918C49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BF90ED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285B29F6" w14:textId="77777777" w:rsidTr="008A0ADF">
        <w:tc>
          <w:tcPr>
            <w:tcW w:w="1696" w:type="dxa"/>
          </w:tcPr>
          <w:p w14:paraId="1219CA62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Bathroom</w:t>
            </w:r>
          </w:p>
          <w:p w14:paraId="7A8996A4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0B64F824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9042B0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23D7DC57" w14:textId="77777777" w:rsidTr="008A0ADF">
        <w:tc>
          <w:tcPr>
            <w:tcW w:w="1696" w:type="dxa"/>
          </w:tcPr>
          <w:p w14:paraId="711AEF71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160ABED" w14:textId="77777777" w:rsidR="00637123" w:rsidRPr="00D528C2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64B06FE6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C1AB5C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1ABFA68B" w14:textId="77777777" w:rsidTr="008A0ADF">
        <w:tc>
          <w:tcPr>
            <w:tcW w:w="1696" w:type="dxa"/>
          </w:tcPr>
          <w:p w14:paraId="6B5C7C6E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61E6578" w14:textId="77777777" w:rsidR="00637123" w:rsidRPr="00D528C2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6727A0CE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50F478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37123" w14:paraId="6768DFA8" w14:textId="77777777" w:rsidTr="00475771">
        <w:tc>
          <w:tcPr>
            <w:tcW w:w="8075" w:type="dxa"/>
            <w:gridSpan w:val="2"/>
            <w:shd w:val="clear" w:color="auto" w:fill="D9D9D9" w:themeFill="background1" w:themeFillShade="D9"/>
          </w:tcPr>
          <w:p w14:paraId="4564DB38" w14:textId="2593344A" w:rsidR="00637123" w:rsidRDefault="00637123" w:rsidP="008A0ADF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Total Volum</w:t>
            </w:r>
            <w:r w:rsidR="00F0085E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of Apartment </w:t>
            </w:r>
            <w:r w:rsidRPr="00826169">
              <w:rPr>
                <w:rFonts w:ascii="Calibri" w:hAnsi="Calibri" w:cs="Calibri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93ABA13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D0156B9" w14:textId="77777777" w:rsidR="00637123" w:rsidRDefault="0063712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2CF7BBED" w14:textId="77777777" w:rsidR="00CA360F" w:rsidRPr="00E14751" w:rsidRDefault="00CA360F" w:rsidP="00CA360F">
      <w:pPr>
        <w:spacing w:after="0" w:line="240" w:lineRule="auto"/>
        <w:jc w:val="center"/>
        <w:rPr>
          <w:rFonts w:ascii="Copperplate" w:hAnsi="Copperplate" w:cstheme="minorHAnsi"/>
          <w:b/>
          <w:sz w:val="40"/>
          <w:szCs w:val="40"/>
        </w:rPr>
      </w:pPr>
      <w:r>
        <w:rPr>
          <w:rFonts w:ascii="Copperplate" w:hAnsi="Copperplate" w:cstheme="minorHAnsi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7456" behindDoc="0" locked="0" layoutInCell="1" allowOverlap="1" wp14:anchorId="26FCC497" wp14:editId="4A0E8F99">
            <wp:simplePos x="0" y="0"/>
            <wp:positionH relativeFrom="column">
              <wp:posOffset>5297768</wp:posOffset>
            </wp:positionH>
            <wp:positionV relativeFrom="paragraph">
              <wp:posOffset>-76611</wp:posOffset>
            </wp:positionV>
            <wp:extent cx="1173037" cy="795701"/>
            <wp:effectExtent l="0" t="0" r="0" b="4445"/>
            <wp:wrapNone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8" b="15860"/>
                    <a:stretch/>
                  </pic:blipFill>
                  <pic:spPr bwMode="auto">
                    <a:xfrm>
                      <a:off x="0" y="0"/>
                      <a:ext cx="1173037" cy="7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751">
        <w:rPr>
          <w:rFonts w:ascii="Copperplate" w:hAnsi="Copperplate" w:cstheme="minorHAnsi"/>
          <w:b/>
          <w:sz w:val="40"/>
          <w:szCs w:val="40"/>
        </w:rPr>
        <w:t>Unit Project – 3D Measurement</w:t>
      </w:r>
    </w:p>
    <w:p w14:paraId="36F12FCA" w14:textId="77777777" w:rsidR="00CA360F" w:rsidRPr="00E14751" w:rsidRDefault="00CA360F" w:rsidP="00CA360F">
      <w:pPr>
        <w:spacing w:after="0" w:line="240" w:lineRule="auto"/>
        <w:rPr>
          <w:rFonts w:cstheme="minorHAnsi"/>
          <w:b/>
          <w:i/>
          <w:iCs/>
          <w:sz w:val="26"/>
          <w:szCs w:val="26"/>
        </w:rPr>
      </w:pPr>
      <w:r w:rsidRPr="00E14751">
        <w:rPr>
          <w:rFonts w:cstheme="minorHAnsi"/>
          <w:b/>
          <w:i/>
          <w:iCs/>
          <w:sz w:val="26"/>
          <w:szCs w:val="26"/>
        </w:rPr>
        <w:t xml:space="preserve">Goal: to create a scaled </w:t>
      </w:r>
      <w:r>
        <w:rPr>
          <w:rFonts w:cstheme="minorHAnsi"/>
          <w:b/>
          <w:i/>
          <w:iCs/>
          <w:sz w:val="26"/>
          <w:szCs w:val="26"/>
        </w:rPr>
        <w:t xml:space="preserve">model of an apartment, based off a blueprint design </w:t>
      </w:r>
    </w:p>
    <w:p w14:paraId="5DC3372A" w14:textId="1D6BB6B5" w:rsidR="00CA360F" w:rsidRDefault="00CA360F" w:rsidP="00CA360F">
      <w:pPr>
        <w:spacing w:after="0" w:line="240" w:lineRule="auto"/>
        <w:jc w:val="center"/>
        <w:rPr>
          <w:rFonts w:ascii="Copperplate" w:hAnsi="Copperplate" w:cstheme="minorHAnsi"/>
          <w:b/>
          <w:sz w:val="44"/>
          <w:szCs w:val="44"/>
        </w:rPr>
      </w:pPr>
      <w:r>
        <w:rPr>
          <w:rFonts w:ascii="Copperplate" w:hAnsi="Copperplate" w:cstheme="minorHAnsi"/>
          <w:b/>
          <w:sz w:val="44"/>
          <w:szCs w:val="44"/>
        </w:rPr>
        <w:t>Cost of Materials</w:t>
      </w:r>
    </w:p>
    <w:p w14:paraId="25283DD8" w14:textId="77777777" w:rsidR="00CA360F" w:rsidRDefault="00CA360F" w:rsidP="00CA360F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3D95D6A" w14:textId="7E100A18" w:rsidR="00CA360F" w:rsidRDefault="00475771" w:rsidP="00CA360F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Cost of Materials</w:t>
      </w:r>
      <w:r w:rsidR="00CA360F">
        <w:rPr>
          <w:rFonts w:ascii="Calibri" w:hAnsi="Calibri" w:cs="Calibri"/>
          <w:b/>
          <w:sz w:val="28"/>
          <w:szCs w:val="28"/>
        </w:rPr>
        <w:t xml:space="preserve"> for “Real Life” Apartment</w:t>
      </w:r>
    </w:p>
    <w:p w14:paraId="14E16C19" w14:textId="5367B948" w:rsidR="00CA360F" w:rsidRPr="00637123" w:rsidRDefault="00CA360F" w:rsidP="00CA360F">
      <w:pPr>
        <w:spacing w:after="0" w:line="240" w:lineRule="auto"/>
        <w:rPr>
          <w:rFonts w:cstheme="minorHAnsi"/>
          <w:bCs/>
          <w:sz w:val="26"/>
          <w:szCs w:val="26"/>
        </w:rPr>
      </w:pPr>
      <w:r w:rsidRPr="00637123">
        <w:rPr>
          <w:rFonts w:cstheme="minorHAnsi"/>
          <w:bCs/>
          <w:sz w:val="26"/>
          <w:szCs w:val="26"/>
        </w:rPr>
        <w:t xml:space="preserve">. </w:t>
      </w:r>
    </w:p>
    <w:p w14:paraId="0AEDAB66" w14:textId="70A58205" w:rsidR="00475771" w:rsidRPr="00637123" w:rsidRDefault="00475771" w:rsidP="00475771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  <w:r w:rsidRPr="00637123">
        <w:rPr>
          <w:rFonts w:ascii="Copperplate" w:hAnsi="Copperplate" w:cs="Calibri"/>
          <w:b/>
          <w:sz w:val="36"/>
          <w:szCs w:val="36"/>
        </w:rPr>
        <w:t xml:space="preserve">Part A: </w:t>
      </w:r>
      <w:r>
        <w:rPr>
          <w:rFonts w:ascii="Copperplate" w:hAnsi="Copperplate" w:cs="Calibri"/>
          <w:b/>
          <w:sz w:val="36"/>
          <w:szCs w:val="36"/>
        </w:rPr>
        <w:t>FLOORING (based on surface area)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1985"/>
        <w:gridCol w:w="4111"/>
        <w:gridCol w:w="2126"/>
      </w:tblGrid>
      <w:tr w:rsidR="00475771" w14:paraId="67BA5162" w14:textId="618609FB" w:rsidTr="00475771">
        <w:tc>
          <w:tcPr>
            <w:tcW w:w="1696" w:type="dxa"/>
            <w:shd w:val="clear" w:color="auto" w:fill="D9D9D9" w:themeFill="background1" w:themeFillShade="D9"/>
          </w:tcPr>
          <w:p w14:paraId="5AD51430" w14:textId="77777777" w:rsidR="00475771" w:rsidRDefault="00475771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Room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FE095E" w14:textId="51DBC44D" w:rsidR="00475771" w:rsidRDefault="00475771" w:rsidP="004757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SA of room (with units)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51A81F5" w14:textId="77777777" w:rsidR="00475771" w:rsidRDefault="00475771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Flooring Choice </w:t>
            </w:r>
          </w:p>
          <w:p w14:paraId="6A27A2CD" w14:textId="77777777" w:rsidR="00475771" w:rsidRDefault="00475771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&amp;</w:t>
            </w:r>
          </w:p>
          <w:p w14:paraId="5277FAFA" w14:textId="5242E083" w:rsidR="00475771" w:rsidRDefault="00475771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Cost per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sq.ft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39D13A" w14:textId="54854465" w:rsidR="00475771" w:rsidRDefault="00475771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Cost of Flooring of Room</w:t>
            </w:r>
          </w:p>
        </w:tc>
      </w:tr>
      <w:tr w:rsidR="00475771" w14:paraId="4D0D3FD9" w14:textId="3B1C7F41" w:rsidTr="00475771">
        <w:tc>
          <w:tcPr>
            <w:tcW w:w="1696" w:type="dxa"/>
          </w:tcPr>
          <w:p w14:paraId="71D10EB7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Living Room</w:t>
            </w:r>
          </w:p>
          <w:p w14:paraId="7C2E74D1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D447D53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19FD0A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5A04D0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4AAAB7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75771" w14:paraId="70698B36" w14:textId="7E8420F8" w:rsidTr="00475771">
        <w:tc>
          <w:tcPr>
            <w:tcW w:w="1696" w:type="dxa"/>
          </w:tcPr>
          <w:p w14:paraId="10575229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Kitchen</w:t>
            </w:r>
          </w:p>
          <w:p w14:paraId="00F798B5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5AA18DE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5CCE77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B848A11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F1B8EA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75771" w14:paraId="0686F830" w14:textId="2D4FB55C" w:rsidTr="00475771">
        <w:tc>
          <w:tcPr>
            <w:tcW w:w="1696" w:type="dxa"/>
          </w:tcPr>
          <w:p w14:paraId="1C0E8A9C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Bedroom</w:t>
            </w:r>
          </w:p>
          <w:p w14:paraId="74E83D0A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C7A9595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210343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F93579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ED67C8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75771" w14:paraId="299981F4" w14:textId="5FB349EF" w:rsidTr="00475771">
        <w:tc>
          <w:tcPr>
            <w:tcW w:w="1696" w:type="dxa"/>
          </w:tcPr>
          <w:p w14:paraId="02EBEA8F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Bathroom</w:t>
            </w:r>
          </w:p>
          <w:p w14:paraId="2F922E5E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6098B65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6EE9366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94A2B89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282D56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75771" w14:paraId="44757D6A" w14:textId="2C604271" w:rsidTr="00475771">
        <w:tc>
          <w:tcPr>
            <w:tcW w:w="1696" w:type="dxa"/>
          </w:tcPr>
          <w:p w14:paraId="011B3593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BE30A45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00D9F95" w14:textId="77777777" w:rsidR="00475771" w:rsidRPr="00D528C2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CC5214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4B20DE9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E1A8D2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75771" w14:paraId="495DC215" w14:textId="03162382" w:rsidTr="00475771">
        <w:tc>
          <w:tcPr>
            <w:tcW w:w="1696" w:type="dxa"/>
          </w:tcPr>
          <w:p w14:paraId="6A593587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B677D11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C35ED23" w14:textId="77777777" w:rsidR="00475771" w:rsidRPr="00D528C2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7B32EF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37C0ED4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5CF3F1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75771" w14:paraId="27D58A5A" w14:textId="77777777" w:rsidTr="00475771">
        <w:tc>
          <w:tcPr>
            <w:tcW w:w="7792" w:type="dxa"/>
            <w:gridSpan w:val="3"/>
            <w:shd w:val="clear" w:color="auto" w:fill="D9D9D9" w:themeFill="background1" w:themeFillShade="D9"/>
          </w:tcPr>
          <w:p w14:paraId="2F87CB7C" w14:textId="55DDFD5F" w:rsidR="00475771" w:rsidRDefault="00475771" w:rsidP="00475771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Total Cost of Flooring  </w:t>
            </w:r>
            <w:r w:rsidRPr="00826169">
              <w:rPr>
                <w:rFonts w:ascii="Calibri" w:hAnsi="Calibri" w:cs="Calibri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62D445B" w14:textId="7777777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79630A9" w14:textId="2E859837" w:rsidR="00475771" w:rsidRDefault="00475771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3E1DD97" w14:textId="77777777" w:rsidR="00475771" w:rsidRDefault="00475771" w:rsidP="00475771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</w:p>
    <w:p w14:paraId="406F5BCB" w14:textId="77777777" w:rsidR="00680E89" w:rsidRDefault="00680E89" w:rsidP="00475771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</w:p>
    <w:p w14:paraId="0AB733C4" w14:textId="6430D52F" w:rsidR="00475771" w:rsidRPr="00637123" w:rsidRDefault="00475771" w:rsidP="00475771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  <w:r w:rsidRPr="00637123">
        <w:rPr>
          <w:rFonts w:ascii="Copperplate" w:hAnsi="Copperplate" w:cs="Calibri"/>
          <w:b/>
          <w:sz w:val="36"/>
          <w:szCs w:val="36"/>
        </w:rPr>
        <w:t xml:space="preserve">Part </w:t>
      </w:r>
      <w:r>
        <w:rPr>
          <w:rFonts w:ascii="Copperplate" w:hAnsi="Copperplate" w:cs="Calibri"/>
          <w:b/>
          <w:sz w:val="36"/>
          <w:szCs w:val="36"/>
        </w:rPr>
        <w:t>B</w:t>
      </w:r>
      <w:r w:rsidRPr="00637123">
        <w:rPr>
          <w:rFonts w:ascii="Copperplate" w:hAnsi="Copperplate" w:cs="Calibri"/>
          <w:b/>
          <w:sz w:val="36"/>
          <w:szCs w:val="36"/>
        </w:rPr>
        <w:t xml:space="preserve">: </w:t>
      </w:r>
      <w:r>
        <w:rPr>
          <w:rFonts w:ascii="Copperplate" w:hAnsi="Copperplate" w:cs="Calibri"/>
          <w:b/>
          <w:sz w:val="36"/>
          <w:szCs w:val="36"/>
        </w:rPr>
        <w:t>Baseboards (based on Perimeter)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5245"/>
        <w:gridCol w:w="2410"/>
      </w:tblGrid>
      <w:tr w:rsidR="00475771" w14:paraId="6705D88D" w14:textId="77777777" w:rsidTr="00475771">
        <w:tc>
          <w:tcPr>
            <w:tcW w:w="2405" w:type="dxa"/>
            <w:shd w:val="clear" w:color="auto" w:fill="D9D9D9" w:themeFill="background1" w:themeFillShade="D9"/>
          </w:tcPr>
          <w:p w14:paraId="31499868" w14:textId="1A0ED0C2" w:rsidR="00475771" w:rsidRDefault="00475771" w:rsidP="004757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Total measurement required for baseboards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032194F" w14:textId="27DB24E4" w:rsidR="00475771" w:rsidRDefault="00475771" w:rsidP="004757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Baseboard Choice </w:t>
            </w:r>
          </w:p>
          <w:p w14:paraId="5D01CBD5" w14:textId="77777777" w:rsidR="00475771" w:rsidRDefault="00475771" w:rsidP="004757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&amp;</w:t>
            </w:r>
          </w:p>
          <w:p w14:paraId="6F689C14" w14:textId="6C48CE95" w:rsidR="00475771" w:rsidRDefault="00475771" w:rsidP="004757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Cost per linear ft.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38A45A" w14:textId="2911E0CE" w:rsidR="00475771" w:rsidRDefault="00475771" w:rsidP="004757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Total Cost of Baseboards</w:t>
            </w:r>
          </w:p>
        </w:tc>
      </w:tr>
      <w:tr w:rsidR="00475771" w14:paraId="2BAF1A8E" w14:textId="77777777" w:rsidTr="00475771">
        <w:tc>
          <w:tcPr>
            <w:tcW w:w="2405" w:type="dxa"/>
          </w:tcPr>
          <w:p w14:paraId="1BE5A79D" w14:textId="402A2D67" w:rsidR="00475771" w:rsidRDefault="00475771" w:rsidP="0047577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5773C6A" w14:textId="77777777" w:rsidR="00475771" w:rsidRDefault="00475771" w:rsidP="0047577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B461391" w14:textId="190548DD" w:rsidR="00475771" w:rsidRDefault="00475771" w:rsidP="0047577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AC9188E" w14:textId="77777777" w:rsidR="00DD262F" w:rsidRDefault="00DD262F" w:rsidP="0047577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45BFEFC" w14:textId="4A5573BE" w:rsidR="00475771" w:rsidRDefault="00475771" w:rsidP="0047577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851F84A" w14:textId="77777777" w:rsidR="00475771" w:rsidRDefault="00475771" w:rsidP="0047577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68BBDFB6" w14:textId="7D2E5B5E" w:rsidR="00637123" w:rsidRDefault="00637123" w:rsidP="0082616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2ED8E20A" w14:textId="7D7C6DC9" w:rsidR="00680E89" w:rsidRDefault="00680E89" w:rsidP="00680E89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  <w:r w:rsidRPr="00637123">
        <w:rPr>
          <w:rFonts w:ascii="Copperplate" w:hAnsi="Copperplate" w:cs="Calibri"/>
          <w:b/>
          <w:sz w:val="36"/>
          <w:szCs w:val="36"/>
        </w:rPr>
        <w:lastRenderedPageBreak/>
        <w:t xml:space="preserve">Part </w:t>
      </w:r>
      <w:r>
        <w:rPr>
          <w:rFonts w:ascii="Copperplate" w:hAnsi="Copperplate" w:cs="Calibri"/>
          <w:b/>
          <w:sz w:val="36"/>
          <w:szCs w:val="36"/>
        </w:rPr>
        <w:t>C</w:t>
      </w:r>
      <w:r w:rsidRPr="00637123">
        <w:rPr>
          <w:rFonts w:ascii="Copperplate" w:hAnsi="Copperplate" w:cs="Calibri"/>
          <w:b/>
          <w:sz w:val="36"/>
          <w:szCs w:val="36"/>
        </w:rPr>
        <w:t xml:space="preserve">: </w:t>
      </w:r>
      <w:r>
        <w:rPr>
          <w:rFonts w:ascii="Copperplate" w:hAnsi="Copperplate" w:cs="Calibri"/>
          <w:b/>
          <w:sz w:val="36"/>
          <w:szCs w:val="36"/>
        </w:rPr>
        <w:t xml:space="preserve">Heating (based on </w:t>
      </w:r>
      <w:r w:rsidR="000169DF">
        <w:rPr>
          <w:rFonts w:ascii="Copperplate" w:hAnsi="Copperplate" w:cs="Calibri"/>
          <w:b/>
          <w:sz w:val="36"/>
          <w:szCs w:val="36"/>
        </w:rPr>
        <w:t>square footage</w:t>
      </w:r>
      <w:r>
        <w:rPr>
          <w:rFonts w:ascii="Copperplate" w:hAnsi="Copperplate" w:cs="Calibri"/>
          <w:b/>
          <w:sz w:val="36"/>
          <w:szCs w:val="36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56"/>
        <w:gridCol w:w="2225"/>
        <w:gridCol w:w="2410"/>
        <w:gridCol w:w="1701"/>
        <w:gridCol w:w="2126"/>
      </w:tblGrid>
      <w:tr w:rsidR="000169DF" w14:paraId="658F44CA" w14:textId="77777777" w:rsidTr="000169DF">
        <w:tc>
          <w:tcPr>
            <w:tcW w:w="1456" w:type="dxa"/>
            <w:shd w:val="clear" w:color="auto" w:fill="D9D9D9" w:themeFill="background1" w:themeFillShade="D9"/>
          </w:tcPr>
          <w:p w14:paraId="5DB147C9" w14:textId="20FE7527" w:rsidR="000169DF" w:rsidRDefault="000169DF" w:rsidP="000169DF">
            <w:pPr>
              <w:jc w:val="center"/>
              <w:rPr>
                <w:rFonts w:ascii="Copperplate" w:hAnsi="Copperplate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Total square footage of apartment</w:t>
            </w:r>
          </w:p>
        </w:tc>
        <w:tc>
          <w:tcPr>
            <w:tcW w:w="8462" w:type="dxa"/>
            <w:gridSpan w:val="4"/>
            <w:shd w:val="clear" w:color="auto" w:fill="D9D9D9" w:themeFill="background1" w:themeFillShade="D9"/>
          </w:tcPr>
          <w:p w14:paraId="3CB05E5B" w14:textId="77777777" w:rsidR="000169DF" w:rsidRDefault="000169DF" w:rsidP="000169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385969BC" wp14:editId="593A29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435610</wp:posOffset>
                  </wp:positionV>
                  <wp:extent cx="615950" cy="629920"/>
                  <wp:effectExtent l="0" t="0" r="6350" b="5080"/>
                  <wp:wrapTight wrapText="bothSides">
                    <wp:wrapPolygon edited="0">
                      <wp:start x="0" y="0"/>
                      <wp:lineTo x="0" y="21339"/>
                      <wp:lineTo x="21377" y="21339"/>
                      <wp:lineTo x="21377" y="0"/>
                      <wp:lineTo x="0" y="0"/>
                    </wp:wrapPolygon>
                  </wp:wrapTight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Use the Fortis Home Energy Calculator to compare annual costs for heating your home. </w:t>
            </w:r>
          </w:p>
          <w:p w14:paraId="42B45056" w14:textId="77777777" w:rsidR="000169DF" w:rsidRDefault="000169DF" w:rsidP="000169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Open QR and Input the information required. Find an estimate for the following types of heating </w:t>
            </w:r>
          </w:p>
          <w:p w14:paraId="57795A6F" w14:textId="5CE11A21" w:rsidR="000169DF" w:rsidRDefault="000169DF" w:rsidP="000169DF">
            <w:pPr>
              <w:rPr>
                <w:rFonts w:ascii="Copperplate" w:hAnsi="Copperplate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(Menu: Appliance </w:t>
            </w:r>
            <w:r w:rsidRPr="000169DF">
              <w:rPr>
                <w:rFonts w:ascii="Calibri" w:hAnsi="Calibri" w:cs="Calibri"/>
                <w:b/>
                <w:sz w:val="28"/>
                <w:szCs w:val="28"/>
              </w:rPr>
              <w:sym w:font="Wingdings" w:char="F0E0"/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Home Heating)</w:t>
            </w:r>
          </w:p>
        </w:tc>
      </w:tr>
      <w:tr w:rsidR="000169DF" w14:paraId="129D58FF" w14:textId="77777777" w:rsidTr="000169DF">
        <w:tc>
          <w:tcPr>
            <w:tcW w:w="1456" w:type="dxa"/>
            <w:vMerge w:val="restart"/>
          </w:tcPr>
          <w:p w14:paraId="444EEBE0" w14:textId="77777777" w:rsidR="000169DF" w:rsidRDefault="000169DF" w:rsidP="000169DF">
            <w:pPr>
              <w:rPr>
                <w:rFonts w:ascii="Copperplate" w:hAnsi="Copperplate" w:cs="Calibri"/>
                <w:b/>
                <w:sz w:val="36"/>
                <w:szCs w:val="36"/>
              </w:rPr>
            </w:pPr>
          </w:p>
        </w:tc>
        <w:tc>
          <w:tcPr>
            <w:tcW w:w="2225" w:type="dxa"/>
          </w:tcPr>
          <w:p w14:paraId="22BBB8D5" w14:textId="61495D27" w:rsidR="000169DF" w:rsidRPr="000169DF" w:rsidRDefault="000169DF" w:rsidP="000169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Boiler – Natural Gas</w:t>
            </w:r>
          </w:p>
        </w:tc>
        <w:tc>
          <w:tcPr>
            <w:tcW w:w="2410" w:type="dxa"/>
          </w:tcPr>
          <w:p w14:paraId="16AE8FA9" w14:textId="56879575" w:rsidR="000169DF" w:rsidRPr="000169DF" w:rsidRDefault="000169DF" w:rsidP="000169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Baseboard Heating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– Electric</w:t>
            </w:r>
          </w:p>
        </w:tc>
        <w:tc>
          <w:tcPr>
            <w:tcW w:w="1701" w:type="dxa"/>
          </w:tcPr>
          <w:p w14:paraId="41C9F66C" w14:textId="44468AD8" w:rsidR="000169DF" w:rsidRDefault="000169DF" w:rsidP="000169DF">
            <w:pPr>
              <w:rPr>
                <w:rFonts w:ascii="Copperplate" w:hAnsi="Copperplate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Furnace 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ropane</w:t>
            </w:r>
          </w:p>
        </w:tc>
        <w:tc>
          <w:tcPr>
            <w:tcW w:w="2126" w:type="dxa"/>
          </w:tcPr>
          <w:p w14:paraId="7BFF77A1" w14:textId="4842AECF" w:rsidR="000169DF" w:rsidRDefault="000169DF" w:rsidP="000169DF">
            <w:pPr>
              <w:rPr>
                <w:rFonts w:ascii="Copperplate" w:hAnsi="Copperplate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Furnace – Natural Gas</w:t>
            </w:r>
          </w:p>
        </w:tc>
      </w:tr>
      <w:tr w:rsidR="000169DF" w14:paraId="40D0448B" w14:textId="77777777" w:rsidTr="000169DF">
        <w:tc>
          <w:tcPr>
            <w:tcW w:w="1456" w:type="dxa"/>
            <w:vMerge/>
          </w:tcPr>
          <w:p w14:paraId="6AA6A209" w14:textId="77777777" w:rsidR="000169DF" w:rsidRDefault="000169DF" w:rsidP="000169DF">
            <w:pPr>
              <w:rPr>
                <w:rFonts w:ascii="Copperplate" w:hAnsi="Copperplate" w:cs="Calibri"/>
                <w:b/>
                <w:sz w:val="36"/>
                <w:szCs w:val="36"/>
              </w:rPr>
            </w:pPr>
          </w:p>
        </w:tc>
        <w:tc>
          <w:tcPr>
            <w:tcW w:w="2225" w:type="dxa"/>
          </w:tcPr>
          <w:p w14:paraId="565C6080" w14:textId="77777777" w:rsidR="000169DF" w:rsidRDefault="000169DF" w:rsidP="000169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5A3344D" w14:textId="10E25826" w:rsidR="000169DF" w:rsidRDefault="000169DF" w:rsidP="000169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1A1935" w14:textId="77777777" w:rsidR="000169DF" w:rsidRDefault="000169DF" w:rsidP="000169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45D8AD" w14:textId="77777777" w:rsidR="000169DF" w:rsidRDefault="000169DF" w:rsidP="000169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963731" w14:textId="77777777" w:rsidR="000169DF" w:rsidRDefault="000169DF" w:rsidP="000169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686F6497" w14:textId="77777777" w:rsidR="000169DF" w:rsidRDefault="000169DF" w:rsidP="00680E89">
      <w:pPr>
        <w:spacing w:after="0" w:line="240" w:lineRule="auto"/>
        <w:rPr>
          <w:rFonts w:ascii="Copperplate" w:hAnsi="Copperplate" w:cs="Calibri"/>
          <w:b/>
          <w:sz w:val="36"/>
          <w:szCs w:val="36"/>
        </w:rPr>
      </w:pPr>
    </w:p>
    <w:p w14:paraId="29865E1E" w14:textId="12197AEB" w:rsidR="00680E89" w:rsidRPr="00E37587" w:rsidRDefault="00680E89" w:rsidP="00680E89">
      <w:pPr>
        <w:spacing w:after="0" w:line="240" w:lineRule="auto"/>
        <w:rPr>
          <w:rFonts w:ascii="Copperplate" w:hAnsi="Copperplate" w:cstheme="minorHAnsi"/>
          <w:b/>
          <w:sz w:val="36"/>
          <w:szCs w:val="36"/>
        </w:rPr>
      </w:pPr>
      <w:r w:rsidRPr="00E37587">
        <w:rPr>
          <w:rFonts w:ascii="Copperplate" w:hAnsi="Copperplate" w:cstheme="minorHAnsi"/>
          <w:b/>
          <w:sz w:val="36"/>
          <w:szCs w:val="36"/>
        </w:rPr>
        <w:t>Part D: Painting (based on SA of walls)</w:t>
      </w:r>
    </w:p>
    <w:p w14:paraId="768D52B9" w14:textId="09DD79BC" w:rsidR="00E37587" w:rsidRDefault="00E37587" w:rsidP="00680E89">
      <w:pPr>
        <w:spacing w:after="0" w:line="240" w:lineRule="auto"/>
        <w:rPr>
          <w:rFonts w:cstheme="minorHAnsi"/>
          <w:bCs/>
          <w:sz w:val="28"/>
          <w:szCs w:val="28"/>
        </w:rPr>
      </w:pPr>
      <w:r w:rsidRPr="00E37587">
        <w:rPr>
          <w:rFonts w:cstheme="minorHAnsi"/>
          <w:b/>
          <w:sz w:val="28"/>
          <w:szCs w:val="28"/>
        </w:rPr>
        <w:t>*</w:t>
      </w:r>
      <w:proofErr w:type="gramStart"/>
      <w:r w:rsidRPr="00E37587">
        <w:rPr>
          <w:rFonts w:cstheme="minorHAnsi"/>
          <w:b/>
          <w:sz w:val="28"/>
          <w:szCs w:val="28"/>
        </w:rPr>
        <w:t>criteria</w:t>
      </w:r>
      <w:proofErr w:type="gramEnd"/>
      <w:r w:rsidRPr="00E37587">
        <w:rPr>
          <w:rFonts w:cstheme="minorHAnsi"/>
          <w:bCs/>
          <w:sz w:val="28"/>
          <w:szCs w:val="28"/>
        </w:rPr>
        <w:t xml:space="preserve">: </w:t>
      </w:r>
      <w:r w:rsidR="00AD737A">
        <w:rPr>
          <w:rFonts w:cstheme="minorHAnsi"/>
          <w:bCs/>
          <w:sz w:val="28"/>
          <w:szCs w:val="28"/>
        </w:rPr>
        <w:t xml:space="preserve">at least </w:t>
      </w:r>
      <w:r w:rsidRPr="00E37587">
        <w:rPr>
          <w:rFonts w:cstheme="minorHAnsi"/>
          <w:bCs/>
          <w:sz w:val="28"/>
          <w:szCs w:val="28"/>
        </w:rPr>
        <w:t>one wall</w:t>
      </w:r>
      <w:r w:rsidR="00AD737A">
        <w:rPr>
          <w:rFonts w:cstheme="minorHAnsi"/>
          <w:bCs/>
          <w:sz w:val="28"/>
          <w:szCs w:val="28"/>
        </w:rPr>
        <w:t xml:space="preserve"> </w:t>
      </w:r>
      <w:r w:rsidRPr="00E37587">
        <w:rPr>
          <w:rFonts w:cstheme="minorHAnsi"/>
          <w:bCs/>
          <w:sz w:val="28"/>
          <w:szCs w:val="28"/>
        </w:rPr>
        <w:t>must contain a feature wall using wallpaper</w:t>
      </w:r>
    </w:p>
    <w:p w14:paraId="52ACECAF" w14:textId="298CAABD" w:rsidR="00981FC8" w:rsidRDefault="00E37587" w:rsidP="00680E89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*</w:t>
      </w:r>
      <w:proofErr w:type="gramStart"/>
      <w:r w:rsidRPr="00E37587">
        <w:rPr>
          <w:rFonts w:cstheme="minorHAnsi"/>
          <w:b/>
          <w:sz w:val="28"/>
          <w:szCs w:val="28"/>
        </w:rPr>
        <w:t>remember</w:t>
      </w:r>
      <w:proofErr w:type="gramEnd"/>
      <w:r>
        <w:rPr>
          <w:rFonts w:cstheme="minorHAnsi"/>
          <w:bCs/>
          <w:sz w:val="28"/>
          <w:szCs w:val="28"/>
        </w:rPr>
        <w:t xml:space="preserve">: we exclude doorways here! </w:t>
      </w:r>
    </w:p>
    <w:p w14:paraId="6D0AE836" w14:textId="2E1B2AFB" w:rsidR="00981FC8" w:rsidRPr="00981FC8" w:rsidRDefault="00981FC8" w:rsidP="00680E89">
      <w:pPr>
        <w:spacing w:after="0" w:line="240" w:lineRule="auto"/>
        <w:rPr>
          <w:rFonts w:ascii="Copperplate" w:hAnsi="Copperplate" w:cstheme="minorHAnsi"/>
          <w:b/>
          <w:i/>
          <w:iCs/>
          <w:sz w:val="28"/>
          <w:szCs w:val="28"/>
        </w:rPr>
      </w:pPr>
      <w:r w:rsidRPr="00981FC8">
        <w:rPr>
          <w:rFonts w:ascii="Copperplate" w:hAnsi="Copperplate" w:cstheme="minorHAnsi"/>
          <w:b/>
          <w:i/>
          <w:iCs/>
          <w:sz w:val="28"/>
          <w:szCs w:val="28"/>
        </w:rPr>
        <w:t>WALLS PAINTED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5812"/>
        <w:gridCol w:w="2410"/>
      </w:tblGrid>
      <w:tr w:rsidR="00E37587" w14:paraId="75B9BA09" w14:textId="77777777" w:rsidTr="00DF73EA">
        <w:tc>
          <w:tcPr>
            <w:tcW w:w="1696" w:type="dxa"/>
            <w:shd w:val="clear" w:color="auto" w:fill="D9D9D9" w:themeFill="background1" w:themeFillShade="D9"/>
          </w:tcPr>
          <w:p w14:paraId="248DFC6D" w14:textId="77777777" w:rsidR="00E37587" w:rsidRDefault="00E37587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Room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D0EE3A4" w14:textId="3D7A6327" w:rsidR="00E37587" w:rsidRDefault="00E37587" w:rsidP="00E3758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Surface Area of walls calcs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4002D7" w14:textId="3FFA29ED" w:rsidR="00E37587" w:rsidRDefault="00E37587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SA of walls in room (with units)</w:t>
            </w:r>
          </w:p>
        </w:tc>
      </w:tr>
      <w:tr w:rsidR="00E37587" w14:paraId="4E823FE9" w14:textId="77777777" w:rsidTr="00DF73EA">
        <w:tc>
          <w:tcPr>
            <w:tcW w:w="1696" w:type="dxa"/>
          </w:tcPr>
          <w:p w14:paraId="7122D37E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Living Room</w:t>
            </w:r>
          </w:p>
          <w:p w14:paraId="265D46D0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B9BF80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F4558A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37587" w14:paraId="3F9D2E36" w14:textId="77777777" w:rsidTr="00DF73EA">
        <w:tc>
          <w:tcPr>
            <w:tcW w:w="1696" w:type="dxa"/>
          </w:tcPr>
          <w:p w14:paraId="75DAB0FF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Kitchen</w:t>
            </w:r>
          </w:p>
          <w:p w14:paraId="629B216C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56CB30AF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179432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37587" w14:paraId="76D8ECCD" w14:textId="77777777" w:rsidTr="00DF73EA">
        <w:tc>
          <w:tcPr>
            <w:tcW w:w="1696" w:type="dxa"/>
          </w:tcPr>
          <w:p w14:paraId="0C02A49D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Bedroom</w:t>
            </w:r>
          </w:p>
          <w:p w14:paraId="1462B0E5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251F2033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22F9E1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37587" w14:paraId="4E6EB375" w14:textId="77777777" w:rsidTr="00DF73EA">
        <w:tc>
          <w:tcPr>
            <w:tcW w:w="1696" w:type="dxa"/>
          </w:tcPr>
          <w:p w14:paraId="7B0159EC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528C2">
              <w:rPr>
                <w:rFonts w:ascii="Calibri" w:hAnsi="Calibri" w:cs="Calibri"/>
                <w:b/>
                <w:sz w:val="28"/>
                <w:szCs w:val="28"/>
              </w:rPr>
              <w:t>Bathroom</w:t>
            </w:r>
          </w:p>
          <w:p w14:paraId="2303F68F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7D2BBE5E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332066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37587" w14:paraId="300DAF08" w14:textId="77777777" w:rsidTr="00DF73EA">
        <w:tc>
          <w:tcPr>
            <w:tcW w:w="1696" w:type="dxa"/>
          </w:tcPr>
          <w:p w14:paraId="07E77782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5E06E32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DF0684E" w14:textId="77777777" w:rsidR="00E37587" w:rsidRPr="00D528C2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62B849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4480CB" w14:textId="77777777" w:rsidR="00E37587" w:rsidRDefault="00E37587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D737A" w14:paraId="1DE8AB10" w14:textId="77777777" w:rsidTr="00AD737A">
        <w:tc>
          <w:tcPr>
            <w:tcW w:w="7508" w:type="dxa"/>
            <w:gridSpan w:val="2"/>
            <w:shd w:val="clear" w:color="auto" w:fill="D9D9D9" w:themeFill="background1" w:themeFillShade="D9"/>
          </w:tcPr>
          <w:p w14:paraId="29C15A48" w14:textId="77777777" w:rsidR="00AD737A" w:rsidRDefault="00AD737A" w:rsidP="00AD737A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Total SA of walls requiring painting </w:t>
            </w:r>
            <w:r w:rsidRPr="00826169">
              <w:rPr>
                <w:rFonts w:ascii="Calibri" w:hAnsi="Calibri" w:cs="Calibri"/>
                <w:b/>
                <w:sz w:val="28"/>
                <w:szCs w:val="28"/>
              </w:rPr>
              <w:sym w:font="Wingdings" w:char="F0E0"/>
            </w:r>
          </w:p>
          <w:p w14:paraId="38F03DE8" w14:textId="2B4FA6DE" w:rsidR="00AD737A" w:rsidRDefault="00AD737A" w:rsidP="00AD737A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383AF4A" w14:textId="77777777" w:rsidR="00AD737A" w:rsidRDefault="00AD737A" w:rsidP="00AD737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D737A" w14:paraId="0AFE0855" w14:textId="77777777" w:rsidTr="00AD737A">
        <w:tc>
          <w:tcPr>
            <w:tcW w:w="7508" w:type="dxa"/>
            <w:gridSpan w:val="2"/>
            <w:shd w:val="clear" w:color="auto" w:fill="D9D9D9" w:themeFill="background1" w:themeFillShade="D9"/>
          </w:tcPr>
          <w:p w14:paraId="2AD23D50" w14:textId="77777777" w:rsidR="00D81418" w:rsidRDefault="00D81418" w:rsidP="00D81418">
            <w:pPr>
              <w:jc w:val="right"/>
              <w:rPr>
                <w:sz w:val="26"/>
                <w:szCs w:val="26"/>
              </w:rPr>
            </w:pPr>
            <w:r w:rsidRPr="00D81418">
              <w:rPr>
                <w:sz w:val="26"/>
                <w:szCs w:val="26"/>
              </w:rPr>
              <w:t xml:space="preserve">Paint usually is applied at 350 to 400 square feet per gallon … </w:t>
            </w:r>
          </w:p>
          <w:p w14:paraId="4AB26C0B" w14:textId="4FFD3371" w:rsidR="00AD737A" w:rsidRPr="000169DF" w:rsidRDefault="000169DF" w:rsidP="000169D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</w:t>
            </w:r>
            <w:r w:rsidR="00D81418" w:rsidRPr="00D81418">
              <w:rPr>
                <w:b/>
                <w:bCs/>
                <w:sz w:val="26"/>
                <w:szCs w:val="26"/>
              </w:rPr>
              <w:t xml:space="preserve">ow many gallons are required? </w:t>
            </w:r>
            <w:r>
              <w:rPr>
                <w:b/>
                <w:bCs/>
                <w:sz w:val="26"/>
                <w:szCs w:val="26"/>
              </w:rPr>
              <w:t>Round up to the nearest gallon</w:t>
            </w:r>
            <w:r w:rsidR="00D81418" w:rsidRPr="00D81418">
              <w:rPr>
                <w:b/>
                <w:bCs/>
                <w:sz w:val="26"/>
                <w:szCs w:val="26"/>
              </w:rPr>
              <w:sym w:font="Wingdings" w:char="F0E0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9E7C1AE" w14:textId="77777777" w:rsidR="00AD737A" w:rsidRDefault="00AD737A" w:rsidP="00AD737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374CE" w14:paraId="5FEEBCC9" w14:textId="77777777" w:rsidTr="00AD737A">
        <w:tc>
          <w:tcPr>
            <w:tcW w:w="7508" w:type="dxa"/>
            <w:gridSpan w:val="2"/>
            <w:shd w:val="clear" w:color="auto" w:fill="D9D9D9" w:themeFill="background1" w:themeFillShade="D9"/>
          </w:tcPr>
          <w:p w14:paraId="56A2BDE3" w14:textId="77777777" w:rsidR="00F374CE" w:rsidRDefault="00F374CE" w:rsidP="00D814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Search cost per gallon for an interior paint.</w:t>
            </w:r>
            <w:r>
              <w:rPr>
                <w:sz w:val="26"/>
                <w:szCs w:val="26"/>
              </w:rPr>
              <w:br/>
            </w:r>
          </w:p>
          <w:p w14:paraId="7C346D15" w14:textId="147ECBBC" w:rsidR="00F374CE" w:rsidRPr="00D81418" w:rsidRDefault="00F374CE" w:rsidP="000169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$____________/gallon x ______ gallons needed = </w:t>
            </w:r>
            <w:r w:rsidRPr="00F374CE">
              <w:rPr>
                <w:b/>
                <w:bCs/>
                <w:sz w:val="26"/>
                <w:szCs w:val="26"/>
              </w:rPr>
              <w:t>Cost of paint</w:t>
            </w:r>
            <w:r>
              <w:rPr>
                <w:sz w:val="26"/>
                <w:szCs w:val="26"/>
              </w:rPr>
              <w:t xml:space="preserve"> </w:t>
            </w:r>
            <w:r w:rsidRPr="00F374CE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249AFED" w14:textId="77777777" w:rsidR="00F374CE" w:rsidRDefault="00F374CE" w:rsidP="00AD737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6648EFD" w14:textId="77777777" w:rsidR="00981FC8" w:rsidRDefault="00981FC8" w:rsidP="00981FC8">
      <w:pPr>
        <w:spacing w:after="0" w:line="240" w:lineRule="auto"/>
        <w:rPr>
          <w:rFonts w:ascii="Copperplate" w:hAnsi="Copperplate" w:cstheme="minorHAnsi"/>
          <w:b/>
          <w:i/>
          <w:iCs/>
          <w:sz w:val="28"/>
          <w:szCs w:val="28"/>
        </w:rPr>
      </w:pPr>
    </w:p>
    <w:p w14:paraId="2F29216E" w14:textId="26903C43" w:rsidR="00981FC8" w:rsidRPr="00981FC8" w:rsidRDefault="00981FC8" w:rsidP="00981FC8">
      <w:pPr>
        <w:spacing w:after="0" w:line="240" w:lineRule="auto"/>
        <w:rPr>
          <w:rFonts w:ascii="Copperplate" w:hAnsi="Copperplate" w:cstheme="minorHAnsi"/>
          <w:b/>
          <w:i/>
          <w:iCs/>
          <w:sz w:val="28"/>
          <w:szCs w:val="28"/>
        </w:rPr>
      </w:pPr>
      <w:r>
        <w:rPr>
          <w:rFonts w:ascii="Copperplate" w:hAnsi="Copperplate" w:cstheme="minorHAnsi"/>
          <w:b/>
          <w:i/>
          <w:iCs/>
          <w:sz w:val="28"/>
          <w:szCs w:val="28"/>
        </w:rPr>
        <w:t>FEATURE WALL(S)</w:t>
      </w:r>
      <w:r w:rsidRPr="00981FC8">
        <w:rPr>
          <w:rFonts w:ascii="Copperplate" w:hAnsi="Copperplate" w:cstheme="minorHAnsi"/>
          <w:b/>
          <w:i/>
          <w:iCs/>
          <w:sz w:val="28"/>
          <w:szCs w:val="28"/>
        </w:rPr>
        <w:t xml:space="preserve"> </w:t>
      </w:r>
      <w:r>
        <w:rPr>
          <w:rFonts w:ascii="Copperplate" w:hAnsi="Copperplate" w:cstheme="minorHAnsi"/>
          <w:b/>
          <w:i/>
          <w:iCs/>
          <w:sz w:val="28"/>
          <w:szCs w:val="28"/>
        </w:rPr>
        <w:t>WALLPAPERED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32"/>
        <w:gridCol w:w="2583"/>
        <w:gridCol w:w="3251"/>
        <w:gridCol w:w="2552"/>
      </w:tblGrid>
      <w:tr w:rsidR="00AD737A" w14:paraId="024B8CF7" w14:textId="32474AF3" w:rsidTr="00AD737A">
        <w:tc>
          <w:tcPr>
            <w:tcW w:w="1532" w:type="dxa"/>
            <w:shd w:val="clear" w:color="auto" w:fill="D9D9D9" w:themeFill="background1" w:themeFillShade="D9"/>
          </w:tcPr>
          <w:p w14:paraId="57F456FF" w14:textId="22F1F40D" w:rsidR="00AD737A" w:rsidRDefault="00AD737A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Room feature is in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53BA4CE7" w14:textId="4958AC4A" w:rsidR="00AD737A" w:rsidRDefault="00AD737A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Surface Area of feature wall(s)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2D2512B6" w14:textId="17726446" w:rsidR="00AD737A" w:rsidRDefault="00AD737A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Wallpaper choice &amp; Cost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4132DC2" w14:textId="4B03A5FD" w:rsidR="00AD737A" w:rsidRDefault="00AD737A" w:rsidP="008A0AD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Cost of covering feature wall(s)</w:t>
            </w:r>
          </w:p>
        </w:tc>
      </w:tr>
      <w:tr w:rsidR="00AD737A" w14:paraId="4BBC63A5" w14:textId="1ECF5162" w:rsidTr="00AD737A">
        <w:tc>
          <w:tcPr>
            <w:tcW w:w="1532" w:type="dxa"/>
          </w:tcPr>
          <w:p w14:paraId="620FCB8D" w14:textId="77777777" w:rsidR="00AD737A" w:rsidRDefault="00AD737A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300CDEC" w14:textId="77777777" w:rsidR="00AD737A" w:rsidRDefault="00AD737A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14:paraId="20E88737" w14:textId="77777777" w:rsidR="00AD737A" w:rsidRDefault="00AD737A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14:paraId="59FC387B" w14:textId="77777777" w:rsidR="00AD737A" w:rsidRDefault="00AD737A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DA810B3" w14:textId="77777777" w:rsidR="00C26813" w:rsidRDefault="00C2681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3981077" w14:textId="3C0F9A87" w:rsidR="00C26813" w:rsidRDefault="00C26813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271D147" w14:textId="77777777" w:rsidR="00AD737A" w:rsidRDefault="00AD737A" w:rsidP="008A0AD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7C8C11A6" w14:textId="77777777" w:rsidR="00680E89" w:rsidRDefault="00680E89" w:rsidP="00680E8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sectPr w:rsidR="00680E89" w:rsidSect="00F0085E">
      <w:pgSz w:w="12240" w:h="15840"/>
      <w:pgMar w:top="558" w:right="1440" w:bottom="5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0A"/>
    <w:multiLevelType w:val="hybridMultilevel"/>
    <w:tmpl w:val="24E249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E72019"/>
    <w:multiLevelType w:val="hybridMultilevel"/>
    <w:tmpl w:val="2EFA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1C9E"/>
    <w:multiLevelType w:val="hybridMultilevel"/>
    <w:tmpl w:val="3A7E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171"/>
    <w:multiLevelType w:val="hybridMultilevel"/>
    <w:tmpl w:val="8940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1CDA"/>
    <w:multiLevelType w:val="hybridMultilevel"/>
    <w:tmpl w:val="D306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37731"/>
    <w:multiLevelType w:val="hybridMultilevel"/>
    <w:tmpl w:val="A4BE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762B8"/>
    <w:multiLevelType w:val="hybridMultilevel"/>
    <w:tmpl w:val="0BF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A0403A1"/>
    <w:multiLevelType w:val="hybridMultilevel"/>
    <w:tmpl w:val="8F4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18C2"/>
    <w:multiLevelType w:val="hybridMultilevel"/>
    <w:tmpl w:val="1BB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1725"/>
    <w:multiLevelType w:val="hybridMultilevel"/>
    <w:tmpl w:val="3234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19F5"/>
    <w:multiLevelType w:val="hybridMultilevel"/>
    <w:tmpl w:val="EAD2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51042">
    <w:abstractNumId w:val="1"/>
  </w:num>
  <w:num w:numId="2" w16cid:durableId="2143575546">
    <w:abstractNumId w:val="5"/>
  </w:num>
  <w:num w:numId="3" w16cid:durableId="940718155">
    <w:abstractNumId w:val="10"/>
  </w:num>
  <w:num w:numId="4" w16cid:durableId="1611232505">
    <w:abstractNumId w:val="7"/>
  </w:num>
  <w:num w:numId="5" w16cid:durableId="1359622190">
    <w:abstractNumId w:val="4"/>
  </w:num>
  <w:num w:numId="6" w16cid:durableId="880241441">
    <w:abstractNumId w:val="0"/>
  </w:num>
  <w:num w:numId="7" w16cid:durableId="1038167763">
    <w:abstractNumId w:val="6"/>
  </w:num>
  <w:num w:numId="8" w16cid:durableId="428700824">
    <w:abstractNumId w:val="8"/>
  </w:num>
  <w:num w:numId="9" w16cid:durableId="1639451645">
    <w:abstractNumId w:val="2"/>
  </w:num>
  <w:num w:numId="10" w16cid:durableId="822742951">
    <w:abstractNumId w:val="3"/>
  </w:num>
  <w:num w:numId="11" w16cid:durableId="1358458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50"/>
    <w:rsid w:val="000169DF"/>
    <w:rsid w:val="00054E35"/>
    <w:rsid w:val="001C5BB7"/>
    <w:rsid w:val="00274C06"/>
    <w:rsid w:val="002B45E7"/>
    <w:rsid w:val="0031172E"/>
    <w:rsid w:val="00362B4C"/>
    <w:rsid w:val="003748BB"/>
    <w:rsid w:val="003C24D1"/>
    <w:rsid w:val="003C3DEB"/>
    <w:rsid w:val="003F4DF3"/>
    <w:rsid w:val="00432050"/>
    <w:rsid w:val="004534EC"/>
    <w:rsid w:val="00465961"/>
    <w:rsid w:val="00475771"/>
    <w:rsid w:val="00541289"/>
    <w:rsid w:val="005A09F4"/>
    <w:rsid w:val="005E4751"/>
    <w:rsid w:val="006011E1"/>
    <w:rsid w:val="00637123"/>
    <w:rsid w:val="00680E89"/>
    <w:rsid w:val="00686E0C"/>
    <w:rsid w:val="006B195F"/>
    <w:rsid w:val="00746DE7"/>
    <w:rsid w:val="00812752"/>
    <w:rsid w:val="00824B1A"/>
    <w:rsid w:val="00826169"/>
    <w:rsid w:val="00884888"/>
    <w:rsid w:val="008E658F"/>
    <w:rsid w:val="00904B77"/>
    <w:rsid w:val="009227D5"/>
    <w:rsid w:val="009355D5"/>
    <w:rsid w:val="009723AD"/>
    <w:rsid w:val="00981FC8"/>
    <w:rsid w:val="009A54DB"/>
    <w:rsid w:val="009B45F5"/>
    <w:rsid w:val="009B4EC8"/>
    <w:rsid w:val="009C01B6"/>
    <w:rsid w:val="00A77F30"/>
    <w:rsid w:val="00A8147C"/>
    <w:rsid w:val="00A835F6"/>
    <w:rsid w:val="00AC33AB"/>
    <w:rsid w:val="00AD737A"/>
    <w:rsid w:val="00B728CB"/>
    <w:rsid w:val="00C26813"/>
    <w:rsid w:val="00C83AC0"/>
    <w:rsid w:val="00CA360F"/>
    <w:rsid w:val="00CB47E6"/>
    <w:rsid w:val="00CD76D7"/>
    <w:rsid w:val="00D52B87"/>
    <w:rsid w:val="00D76A3D"/>
    <w:rsid w:val="00D81418"/>
    <w:rsid w:val="00DC230E"/>
    <w:rsid w:val="00DD262F"/>
    <w:rsid w:val="00DF73EA"/>
    <w:rsid w:val="00E14751"/>
    <w:rsid w:val="00E37587"/>
    <w:rsid w:val="00ED43CF"/>
    <w:rsid w:val="00F0085E"/>
    <w:rsid w:val="00F1402C"/>
    <w:rsid w:val="00F374CE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EFA7"/>
  <w15:chartTrackingRefBased/>
  <w15:docId w15:val="{ED9F895B-8DE2-4170-9722-D4D7AF35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7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7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75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402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77F30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A7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A77F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127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81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1D61B1-2752-5541-8517-A3CEE4C8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35</cp:revision>
  <cp:lastPrinted>2022-11-03T20:14:00Z</cp:lastPrinted>
  <dcterms:created xsi:type="dcterms:W3CDTF">2022-10-20T19:02:00Z</dcterms:created>
  <dcterms:modified xsi:type="dcterms:W3CDTF">2022-11-03T20:16:00Z</dcterms:modified>
</cp:coreProperties>
</file>